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4BDFE" w14:textId="6BFBC53C" w:rsidR="00FE11BF" w:rsidRPr="00B86A10" w:rsidRDefault="00316F63" w:rsidP="00A30DBE">
      <w:pPr>
        <w:pStyle w:val="Heading2"/>
        <w:ind w:firstLine="0"/>
        <w:rPr>
          <w:rFonts w:ascii="Deansgate" w:hAnsi="Deansgate"/>
          <w:sz w:val="28"/>
          <w:szCs w:val="22"/>
        </w:rPr>
      </w:pPr>
      <w:r w:rsidRPr="00B86A10">
        <w:rPr>
          <w:rFonts w:ascii="Deansgate" w:hAnsi="Deansgate"/>
          <w:sz w:val="28"/>
          <w:szCs w:val="22"/>
        </w:rPr>
        <w:t xml:space="preserve">Falmouth &amp; Exeter Students’ Union </w:t>
      </w:r>
    </w:p>
    <w:p w14:paraId="1F35754E" w14:textId="27670809" w:rsidR="005965AB" w:rsidRPr="00B86A10" w:rsidRDefault="37420A4A" w:rsidP="00BF436E">
      <w:pPr>
        <w:pStyle w:val="Heading2"/>
        <w:ind w:firstLine="0"/>
        <w:rPr>
          <w:rFonts w:ascii="Deansgate" w:hAnsi="Deansgate"/>
          <w:sz w:val="28"/>
          <w:szCs w:val="22"/>
        </w:rPr>
      </w:pPr>
      <w:r w:rsidRPr="00B86A10">
        <w:rPr>
          <w:rFonts w:ascii="Deansgate" w:hAnsi="Deansgate"/>
          <w:sz w:val="28"/>
          <w:szCs w:val="22"/>
        </w:rPr>
        <w:t>Student Council 202</w:t>
      </w:r>
      <w:r w:rsidR="00EB6F99" w:rsidRPr="00B86A10">
        <w:rPr>
          <w:rFonts w:ascii="Deansgate" w:hAnsi="Deansgate"/>
          <w:sz w:val="28"/>
          <w:szCs w:val="22"/>
        </w:rPr>
        <w:t>1</w:t>
      </w:r>
      <w:r w:rsidR="0017432A">
        <w:rPr>
          <w:rFonts w:ascii="Deansgate" w:hAnsi="Deansgate"/>
          <w:sz w:val="28"/>
          <w:szCs w:val="22"/>
        </w:rPr>
        <w:t xml:space="preserve"> Minutes </w:t>
      </w:r>
    </w:p>
    <w:tbl>
      <w:tblPr>
        <w:tblStyle w:val="TableGrid"/>
        <w:tblW w:w="0" w:type="auto"/>
        <w:tblLook w:val="04A0" w:firstRow="1" w:lastRow="0" w:firstColumn="1" w:lastColumn="0" w:noHBand="0" w:noVBand="1"/>
      </w:tblPr>
      <w:tblGrid>
        <w:gridCol w:w="1838"/>
        <w:gridCol w:w="3119"/>
        <w:gridCol w:w="1800"/>
        <w:gridCol w:w="2253"/>
      </w:tblGrid>
      <w:tr w:rsidR="00316F63" w:rsidRPr="000F77B0" w14:paraId="6AF7F62A" w14:textId="77777777" w:rsidTr="0DD018CC">
        <w:trPr>
          <w:trHeight w:val="561"/>
        </w:trPr>
        <w:tc>
          <w:tcPr>
            <w:tcW w:w="1838" w:type="dxa"/>
            <w:shd w:val="clear" w:color="auto" w:fill="FFF2CC" w:themeFill="accent4" w:themeFillTint="33"/>
            <w:vAlign w:val="center"/>
          </w:tcPr>
          <w:p w14:paraId="3B6579A8" w14:textId="2D996D09" w:rsidR="00316F63" w:rsidRPr="000F77B0" w:rsidRDefault="00316F63" w:rsidP="00316F63">
            <w:pPr>
              <w:pStyle w:val="NoSpacing"/>
              <w:ind w:firstLine="0"/>
              <w:rPr>
                <w:rFonts w:ascii="Arial" w:hAnsi="Arial" w:cs="Arial"/>
                <w:b/>
                <w:bCs/>
                <w:sz w:val="18"/>
                <w:szCs w:val="18"/>
              </w:rPr>
            </w:pPr>
            <w:r w:rsidRPr="000F77B0">
              <w:rPr>
                <w:rFonts w:ascii="Arial" w:hAnsi="Arial" w:cs="Arial"/>
                <w:b/>
                <w:bCs/>
                <w:sz w:val="18"/>
                <w:szCs w:val="18"/>
              </w:rPr>
              <w:t>Date</w:t>
            </w:r>
          </w:p>
        </w:tc>
        <w:tc>
          <w:tcPr>
            <w:tcW w:w="3119" w:type="dxa"/>
            <w:vAlign w:val="center"/>
          </w:tcPr>
          <w:p w14:paraId="3EF900F8" w14:textId="2F2301CC" w:rsidR="00316F63" w:rsidRPr="000F77B0" w:rsidRDefault="00D76EA6" w:rsidP="00BF436E">
            <w:pPr>
              <w:pStyle w:val="NoSpacing"/>
              <w:ind w:firstLine="0"/>
              <w:rPr>
                <w:rFonts w:ascii="Arial" w:hAnsi="Arial" w:cs="Arial"/>
                <w:sz w:val="18"/>
                <w:szCs w:val="18"/>
              </w:rPr>
            </w:pPr>
            <w:r>
              <w:rPr>
                <w:rFonts w:ascii="Arial" w:hAnsi="Arial" w:cs="Arial"/>
                <w:sz w:val="18"/>
                <w:szCs w:val="18"/>
              </w:rPr>
              <w:t xml:space="preserve">Monday, </w:t>
            </w:r>
            <w:r w:rsidR="00EB6F99" w:rsidRPr="000F77B0">
              <w:rPr>
                <w:rFonts w:ascii="Arial" w:hAnsi="Arial" w:cs="Arial"/>
                <w:sz w:val="18"/>
                <w:szCs w:val="18"/>
              </w:rPr>
              <w:t xml:space="preserve">14 </w:t>
            </w:r>
            <w:r>
              <w:rPr>
                <w:rFonts w:ascii="Arial" w:hAnsi="Arial" w:cs="Arial"/>
                <w:sz w:val="18"/>
                <w:szCs w:val="18"/>
              </w:rPr>
              <w:t>June</w:t>
            </w:r>
            <w:r w:rsidR="00EB6F99" w:rsidRPr="000F77B0">
              <w:rPr>
                <w:rFonts w:ascii="Arial" w:hAnsi="Arial" w:cs="Arial"/>
                <w:sz w:val="18"/>
                <w:szCs w:val="18"/>
              </w:rPr>
              <w:t xml:space="preserve"> 2021</w:t>
            </w:r>
          </w:p>
        </w:tc>
        <w:tc>
          <w:tcPr>
            <w:tcW w:w="1800" w:type="dxa"/>
            <w:shd w:val="clear" w:color="auto" w:fill="FFF2CC" w:themeFill="accent4" w:themeFillTint="33"/>
            <w:vAlign w:val="center"/>
          </w:tcPr>
          <w:p w14:paraId="71A6EE5A" w14:textId="5EDC2522" w:rsidR="00316F63" w:rsidRPr="000F77B0" w:rsidRDefault="00316F63" w:rsidP="00316F63">
            <w:pPr>
              <w:pStyle w:val="NoSpacing"/>
              <w:ind w:firstLine="0"/>
              <w:rPr>
                <w:rFonts w:ascii="Arial" w:hAnsi="Arial" w:cs="Arial"/>
                <w:b/>
                <w:bCs/>
                <w:sz w:val="18"/>
                <w:szCs w:val="18"/>
              </w:rPr>
            </w:pPr>
            <w:r w:rsidRPr="000F77B0">
              <w:rPr>
                <w:rFonts w:ascii="Arial" w:hAnsi="Arial" w:cs="Arial"/>
                <w:b/>
                <w:bCs/>
                <w:sz w:val="18"/>
                <w:szCs w:val="18"/>
              </w:rPr>
              <w:t>Time</w:t>
            </w:r>
          </w:p>
        </w:tc>
        <w:tc>
          <w:tcPr>
            <w:tcW w:w="2253" w:type="dxa"/>
            <w:vAlign w:val="center"/>
          </w:tcPr>
          <w:p w14:paraId="2C12DEBE" w14:textId="38BABBB3" w:rsidR="00316F63" w:rsidRPr="000F77B0" w:rsidRDefault="00EB6F99" w:rsidP="00316F63">
            <w:pPr>
              <w:pStyle w:val="NoSpacing"/>
              <w:ind w:firstLine="0"/>
              <w:rPr>
                <w:rFonts w:ascii="Arial" w:hAnsi="Arial" w:cs="Arial"/>
                <w:sz w:val="18"/>
                <w:szCs w:val="18"/>
              </w:rPr>
            </w:pPr>
            <w:r w:rsidRPr="000F77B0">
              <w:rPr>
                <w:rFonts w:ascii="Arial" w:hAnsi="Arial" w:cs="Arial"/>
                <w:sz w:val="18"/>
                <w:szCs w:val="18"/>
              </w:rPr>
              <w:t>13:00</w:t>
            </w:r>
          </w:p>
        </w:tc>
      </w:tr>
      <w:tr w:rsidR="00316F63" w:rsidRPr="000F77B0" w14:paraId="1B1CDD61" w14:textId="77777777" w:rsidTr="0DD018CC">
        <w:trPr>
          <w:trHeight w:val="587"/>
        </w:trPr>
        <w:tc>
          <w:tcPr>
            <w:tcW w:w="1838" w:type="dxa"/>
            <w:shd w:val="clear" w:color="auto" w:fill="FFF2CC" w:themeFill="accent4" w:themeFillTint="33"/>
            <w:vAlign w:val="center"/>
          </w:tcPr>
          <w:p w14:paraId="45AB8C9D" w14:textId="4879A6A4" w:rsidR="00316F63" w:rsidRPr="000F77B0" w:rsidRDefault="00316F63" w:rsidP="00316F63">
            <w:pPr>
              <w:pStyle w:val="NoSpacing"/>
              <w:ind w:firstLine="0"/>
              <w:rPr>
                <w:rFonts w:ascii="Arial" w:hAnsi="Arial" w:cs="Arial"/>
                <w:b/>
                <w:bCs/>
                <w:sz w:val="18"/>
                <w:szCs w:val="18"/>
              </w:rPr>
            </w:pPr>
            <w:r w:rsidRPr="000F77B0">
              <w:rPr>
                <w:rFonts w:ascii="Arial" w:hAnsi="Arial" w:cs="Arial"/>
                <w:b/>
                <w:bCs/>
                <w:sz w:val="18"/>
                <w:szCs w:val="18"/>
              </w:rPr>
              <w:t xml:space="preserve">Location </w:t>
            </w:r>
          </w:p>
        </w:tc>
        <w:tc>
          <w:tcPr>
            <w:tcW w:w="7172" w:type="dxa"/>
            <w:gridSpan w:val="3"/>
            <w:vAlign w:val="center"/>
          </w:tcPr>
          <w:p w14:paraId="69F5F09E" w14:textId="458C88FF" w:rsidR="009B49C5" w:rsidRPr="000F77B0" w:rsidRDefault="00D76EA6" w:rsidP="00316F63">
            <w:pPr>
              <w:pStyle w:val="NoSpacing"/>
              <w:ind w:firstLine="0"/>
              <w:rPr>
                <w:rFonts w:ascii="Arial" w:hAnsi="Arial" w:cs="Arial"/>
                <w:sz w:val="18"/>
                <w:szCs w:val="18"/>
              </w:rPr>
            </w:pPr>
            <w:r>
              <w:rPr>
                <w:rFonts w:ascii="Arial" w:hAnsi="Arial" w:cs="Arial"/>
                <w:sz w:val="18"/>
                <w:szCs w:val="18"/>
              </w:rPr>
              <w:t xml:space="preserve">Teams. </w:t>
            </w:r>
          </w:p>
        </w:tc>
      </w:tr>
      <w:tr w:rsidR="00316F63" w:rsidRPr="000F77B0" w14:paraId="094E4BBB" w14:textId="77777777" w:rsidTr="0DD018CC">
        <w:trPr>
          <w:trHeight w:val="2410"/>
        </w:trPr>
        <w:tc>
          <w:tcPr>
            <w:tcW w:w="1838" w:type="dxa"/>
            <w:shd w:val="clear" w:color="auto" w:fill="FFF2CC" w:themeFill="accent4" w:themeFillTint="33"/>
            <w:vAlign w:val="center"/>
          </w:tcPr>
          <w:p w14:paraId="3D658F01" w14:textId="14FA476D" w:rsidR="00316F63" w:rsidRPr="000F77B0" w:rsidRDefault="5C6E6E91" w:rsidP="0DD018CC">
            <w:pPr>
              <w:pStyle w:val="NoSpacing"/>
              <w:spacing w:line="259" w:lineRule="auto"/>
              <w:ind w:firstLine="0"/>
              <w:rPr>
                <w:rFonts w:ascii="Arial" w:hAnsi="Arial" w:cs="Arial"/>
                <w:sz w:val="18"/>
                <w:szCs w:val="18"/>
              </w:rPr>
            </w:pPr>
            <w:r w:rsidRPr="000F77B0">
              <w:rPr>
                <w:rFonts w:ascii="Arial" w:hAnsi="Arial" w:cs="Arial"/>
                <w:b/>
                <w:bCs/>
                <w:sz w:val="18"/>
                <w:szCs w:val="18"/>
              </w:rPr>
              <w:t>Part Time Officers</w:t>
            </w:r>
          </w:p>
        </w:tc>
        <w:tc>
          <w:tcPr>
            <w:tcW w:w="7172" w:type="dxa"/>
            <w:gridSpan w:val="3"/>
            <w:vAlign w:val="center"/>
          </w:tcPr>
          <w:p w14:paraId="25EA72E5" w14:textId="61684885" w:rsidR="00213209" w:rsidRPr="000F77B0" w:rsidRDefault="00663C12" w:rsidP="00213209">
            <w:pPr>
              <w:ind w:firstLine="0"/>
              <w:rPr>
                <w:rFonts w:ascii="Arial" w:hAnsi="Arial" w:cs="Arial"/>
                <w:sz w:val="18"/>
                <w:szCs w:val="18"/>
              </w:rPr>
            </w:pPr>
            <w:r w:rsidRPr="000E7F24">
              <w:rPr>
                <w:rFonts w:ascii="Arial" w:hAnsi="Arial" w:cs="Arial"/>
                <w:b/>
                <w:bCs/>
                <w:sz w:val="18"/>
                <w:szCs w:val="18"/>
              </w:rPr>
              <w:t>Cara Chittenden</w:t>
            </w:r>
            <w:r w:rsidR="3AD3FF2B" w:rsidRPr="000F77B0">
              <w:rPr>
                <w:rFonts w:ascii="Arial" w:hAnsi="Arial" w:cs="Arial"/>
                <w:sz w:val="18"/>
                <w:szCs w:val="18"/>
              </w:rPr>
              <w:t xml:space="preserve">, </w:t>
            </w:r>
            <w:r w:rsidR="00213209" w:rsidRPr="000F77B0">
              <w:rPr>
                <w:rFonts w:ascii="Arial" w:hAnsi="Arial" w:cs="Arial"/>
                <w:sz w:val="18"/>
                <w:szCs w:val="18"/>
              </w:rPr>
              <w:t>Presiden</w:t>
            </w:r>
            <w:r w:rsidRPr="000F77B0">
              <w:rPr>
                <w:rFonts w:ascii="Arial" w:hAnsi="Arial" w:cs="Arial"/>
                <w:sz w:val="18"/>
                <w:szCs w:val="18"/>
              </w:rPr>
              <w:t>t Exeter</w:t>
            </w:r>
          </w:p>
          <w:p w14:paraId="400A3774" w14:textId="16F43B09" w:rsidR="00213209" w:rsidRPr="000F77B0" w:rsidRDefault="00467EA3" w:rsidP="00213209">
            <w:pPr>
              <w:ind w:firstLine="0"/>
              <w:rPr>
                <w:rFonts w:ascii="Arial" w:hAnsi="Arial" w:cs="Arial"/>
                <w:sz w:val="18"/>
                <w:szCs w:val="18"/>
              </w:rPr>
            </w:pPr>
            <w:r w:rsidRPr="000E7F24">
              <w:rPr>
                <w:rFonts w:ascii="Arial" w:hAnsi="Arial" w:cs="Arial"/>
                <w:b/>
                <w:bCs/>
                <w:sz w:val="18"/>
                <w:szCs w:val="18"/>
              </w:rPr>
              <w:t>Amelia Banton</w:t>
            </w:r>
            <w:r w:rsidR="60BE11C4" w:rsidRPr="000F77B0">
              <w:rPr>
                <w:rFonts w:ascii="Arial" w:hAnsi="Arial" w:cs="Arial"/>
                <w:sz w:val="18"/>
                <w:szCs w:val="18"/>
              </w:rPr>
              <w:t xml:space="preserve">, </w:t>
            </w:r>
            <w:r w:rsidR="00213209" w:rsidRPr="000F77B0">
              <w:rPr>
                <w:rFonts w:ascii="Arial" w:hAnsi="Arial" w:cs="Arial"/>
                <w:sz w:val="18"/>
                <w:szCs w:val="18"/>
              </w:rPr>
              <w:tab/>
              <w:t xml:space="preserve">President </w:t>
            </w:r>
            <w:r w:rsidR="00A657ED" w:rsidRPr="000F77B0">
              <w:rPr>
                <w:rFonts w:ascii="Arial" w:hAnsi="Arial" w:cs="Arial"/>
                <w:sz w:val="18"/>
                <w:szCs w:val="18"/>
              </w:rPr>
              <w:t xml:space="preserve">Student Experience </w:t>
            </w:r>
          </w:p>
          <w:p w14:paraId="006E339D" w14:textId="32898962" w:rsidR="00213209" w:rsidRPr="000F77B0" w:rsidRDefault="00467EA3" w:rsidP="00213209">
            <w:pPr>
              <w:ind w:firstLine="0"/>
              <w:rPr>
                <w:rFonts w:ascii="Arial" w:hAnsi="Arial" w:cs="Arial"/>
                <w:sz w:val="18"/>
                <w:szCs w:val="18"/>
              </w:rPr>
            </w:pPr>
            <w:r w:rsidRPr="000E7F24">
              <w:rPr>
                <w:rFonts w:ascii="Arial" w:hAnsi="Arial" w:cs="Arial"/>
                <w:b/>
                <w:bCs/>
                <w:sz w:val="18"/>
                <w:szCs w:val="18"/>
              </w:rPr>
              <w:t>Charlotte Agnew</w:t>
            </w:r>
            <w:r w:rsidR="1FBB6A7B" w:rsidRPr="000F77B0">
              <w:rPr>
                <w:rFonts w:ascii="Arial" w:hAnsi="Arial" w:cs="Arial"/>
                <w:sz w:val="18"/>
                <w:szCs w:val="18"/>
              </w:rPr>
              <w:t>,</w:t>
            </w:r>
            <w:r w:rsidR="00213209" w:rsidRPr="000F77B0">
              <w:rPr>
                <w:rFonts w:ascii="Arial" w:hAnsi="Arial" w:cs="Arial"/>
                <w:sz w:val="18"/>
                <w:szCs w:val="18"/>
              </w:rPr>
              <w:t> President Welfare &amp; Inclusivity</w:t>
            </w:r>
          </w:p>
          <w:p w14:paraId="36BAD6A3" w14:textId="5FA3698D" w:rsidR="00B37139" w:rsidRPr="000F77B0" w:rsidRDefault="1E27C4BC" w:rsidP="0DD018CC">
            <w:pPr>
              <w:ind w:firstLine="0"/>
              <w:rPr>
                <w:rFonts w:ascii="Arial" w:hAnsi="Arial" w:cs="Arial"/>
                <w:sz w:val="18"/>
                <w:szCs w:val="18"/>
              </w:rPr>
            </w:pPr>
            <w:r w:rsidRPr="000E7F24">
              <w:rPr>
                <w:rFonts w:ascii="Arial" w:hAnsi="Arial" w:cs="Arial"/>
                <w:b/>
                <w:bCs/>
                <w:sz w:val="18"/>
                <w:szCs w:val="18"/>
              </w:rPr>
              <w:t>Gas Williams</w:t>
            </w:r>
            <w:r w:rsidRPr="000F77B0">
              <w:rPr>
                <w:rFonts w:ascii="Arial" w:hAnsi="Arial" w:cs="Arial"/>
                <w:sz w:val="18"/>
                <w:szCs w:val="18"/>
              </w:rPr>
              <w:t xml:space="preserve">, </w:t>
            </w:r>
            <w:r w:rsidR="00E912EF">
              <w:rPr>
                <w:rFonts w:ascii="Arial" w:hAnsi="Arial" w:cs="Arial"/>
                <w:sz w:val="18"/>
                <w:szCs w:val="18"/>
              </w:rPr>
              <w:t>Student Voice Chair (Chair)</w:t>
            </w:r>
          </w:p>
          <w:p w14:paraId="69EF09DC" w14:textId="607C5BCA" w:rsidR="00B37139" w:rsidRPr="000F77B0" w:rsidRDefault="7D3B779A" w:rsidP="0DD018CC">
            <w:pPr>
              <w:ind w:firstLine="0"/>
              <w:rPr>
                <w:rFonts w:ascii="Arial" w:hAnsi="Arial" w:cs="Arial"/>
                <w:sz w:val="18"/>
                <w:szCs w:val="18"/>
              </w:rPr>
            </w:pPr>
            <w:r w:rsidRPr="000E7F24">
              <w:rPr>
                <w:rFonts w:ascii="Arial" w:hAnsi="Arial" w:cs="Arial"/>
                <w:b/>
                <w:bCs/>
                <w:sz w:val="18"/>
                <w:szCs w:val="18"/>
              </w:rPr>
              <w:t>Sophie James</w:t>
            </w:r>
            <w:r w:rsidRPr="000F77B0">
              <w:rPr>
                <w:rFonts w:ascii="Arial" w:hAnsi="Arial" w:cs="Arial"/>
                <w:sz w:val="18"/>
                <w:szCs w:val="18"/>
              </w:rPr>
              <w:t>, Accommodation Officer</w:t>
            </w:r>
          </w:p>
          <w:p w14:paraId="341A9F16" w14:textId="535F435C" w:rsidR="00B37139" w:rsidRPr="000F77B0" w:rsidRDefault="7D3B779A" w:rsidP="0DD018CC">
            <w:pPr>
              <w:ind w:firstLine="0"/>
              <w:rPr>
                <w:rFonts w:ascii="Arial" w:hAnsi="Arial" w:cs="Arial"/>
                <w:sz w:val="18"/>
                <w:szCs w:val="18"/>
              </w:rPr>
            </w:pPr>
            <w:r w:rsidRPr="000E7F24">
              <w:rPr>
                <w:rFonts w:ascii="Arial" w:hAnsi="Arial" w:cs="Arial"/>
                <w:b/>
                <w:bCs/>
                <w:sz w:val="18"/>
                <w:szCs w:val="18"/>
              </w:rPr>
              <w:t>Kira Orchard</w:t>
            </w:r>
            <w:r w:rsidR="665F3089" w:rsidRPr="000F77B0">
              <w:rPr>
                <w:rFonts w:ascii="Arial" w:hAnsi="Arial" w:cs="Arial"/>
                <w:sz w:val="18"/>
                <w:szCs w:val="18"/>
              </w:rPr>
              <w:t>, Community Officer</w:t>
            </w:r>
          </w:p>
          <w:p w14:paraId="2E33283D" w14:textId="371023A1" w:rsidR="00B37139" w:rsidRPr="000F77B0" w:rsidRDefault="7D3B779A" w:rsidP="0DD018CC">
            <w:pPr>
              <w:ind w:firstLine="0"/>
              <w:rPr>
                <w:rFonts w:ascii="Arial" w:hAnsi="Arial" w:cs="Arial"/>
                <w:sz w:val="18"/>
                <w:szCs w:val="18"/>
              </w:rPr>
            </w:pPr>
            <w:r w:rsidRPr="000E7F24">
              <w:rPr>
                <w:rFonts w:ascii="Arial" w:hAnsi="Arial" w:cs="Arial"/>
                <w:b/>
                <w:bCs/>
                <w:sz w:val="18"/>
                <w:szCs w:val="18"/>
              </w:rPr>
              <w:t>Jack Wilkins</w:t>
            </w:r>
            <w:r w:rsidRPr="000F77B0">
              <w:rPr>
                <w:rFonts w:ascii="Arial" w:hAnsi="Arial" w:cs="Arial"/>
                <w:sz w:val="18"/>
                <w:szCs w:val="18"/>
              </w:rPr>
              <w:t xml:space="preserve">, </w:t>
            </w:r>
            <w:r w:rsidR="695D8B00" w:rsidRPr="000F77B0">
              <w:rPr>
                <w:rFonts w:ascii="Arial" w:hAnsi="Arial" w:cs="Arial"/>
                <w:sz w:val="18"/>
                <w:szCs w:val="18"/>
              </w:rPr>
              <w:t>Education Officer (UG Exeter)</w:t>
            </w:r>
          </w:p>
          <w:p w14:paraId="119B246A" w14:textId="16B576BE" w:rsidR="00B37139" w:rsidRPr="000F77B0" w:rsidRDefault="7D3B779A" w:rsidP="0DD018CC">
            <w:pPr>
              <w:ind w:firstLine="0"/>
              <w:rPr>
                <w:rFonts w:ascii="Arial" w:hAnsi="Arial" w:cs="Arial"/>
                <w:sz w:val="18"/>
                <w:szCs w:val="18"/>
              </w:rPr>
            </w:pPr>
            <w:r w:rsidRPr="000E7F24">
              <w:rPr>
                <w:rFonts w:ascii="Arial" w:hAnsi="Arial" w:cs="Arial"/>
                <w:b/>
                <w:bCs/>
                <w:sz w:val="18"/>
                <w:szCs w:val="18"/>
              </w:rPr>
              <w:t>Isabelle Kinghorn</w:t>
            </w:r>
            <w:r w:rsidRPr="000F77B0">
              <w:rPr>
                <w:rFonts w:ascii="Arial" w:hAnsi="Arial" w:cs="Arial"/>
                <w:sz w:val="18"/>
                <w:szCs w:val="18"/>
              </w:rPr>
              <w:t>,</w:t>
            </w:r>
            <w:r w:rsidR="1E03140D" w:rsidRPr="000F77B0">
              <w:rPr>
                <w:rFonts w:ascii="Arial" w:hAnsi="Arial" w:cs="Arial"/>
                <w:sz w:val="18"/>
                <w:szCs w:val="18"/>
              </w:rPr>
              <w:t xml:space="preserve"> Education Officer (UG Falmouth)</w:t>
            </w:r>
          </w:p>
          <w:p w14:paraId="07E740B5" w14:textId="227AA32F" w:rsidR="00B37139" w:rsidRPr="000F77B0" w:rsidRDefault="7D3B779A" w:rsidP="0DD018CC">
            <w:pPr>
              <w:ind w:firstLine="0"/>
              <w:rPr>
                <w:rFonts w:ascii="Arial" w:hAnsi="Arial" w:cs="Arial"/>
                <w:sz w:val="18"/>
                <w:szCs w:val="18"/>
              </w:rPr>
            </w:pPr>
            <w:r w:rsidRPr="000E7F24">
              <w:rPr>
                <w:rFonts w:ascii="Arial" w:hAnsi="Arial" w:cs="Arial"/>
                <w:b/>
                <w:bCs/>
                <w:sz w:val="18"/>
                <w:szCs w:val="18"/>
              </w:rPr>
              <w:t>Eilish Calnan</w:t>
            </w:r>
            <w:r w:rsidRPr="000F77B0">
              <w:rPr>
                <w:rFonts w:ascii="Arial" w:hAnsi="Arial" w:cs="Arial"/>
                <w:sz w:val="18"/>
                <w:szCs w:val="18"/>
              </w:rPr>
              <w:t>, Environmental and Ethics Officer</w:t>
            </w:r>
          </w:p>
          <w:p w14:paraId="5E5FD3F2" w14:textId="3D421CEC" w:rsidR="00B37139" w:rsidRPr="000F77B0" w:rsidRDefault="7D3B779A" w:rsidP="0DD018CC">
            <w:pPr>
              <w:ind w:firstLine="0"/>
              <w:rPr>
                <w:rFonts w:ascii="Arial" w:hAnsi="Arial" w:cs="Arial"/>
                <w:sz w:val="18"/>
                <w:szCs w:val="18"/>
              </w:rPr>
            </w:pPr>
            <w:r w:rsidRPr="000E7F24">
              <w:rPr>
                <w:rFonts w:ascii="Arial" w:hAnsi="Arial" w:cs="Arial"/>
                <w:b/>
                <w:bCs/>
                <w:sz w:val="18"/>
                <w:szCs w:val="18"/>
              </w:rPr>
              <w:t>Lauren Taylor,</w:t>
            </w:r>
            <w:r w:rsidRPr="000F77B0">
              <w:rPr>
                <w:rFonts w:ascii="Arial" w:hAnsi="Arial" w:cs="Arial"/>
                <w:sz w:val="18"/>
                <w:szCs w:val="18"/>
              </w:rPr>
              <w:t xml:space="preserve"> </w:t>
            </w:r>
            <w:r w:rsidR="32ACD79F" w:rsidRPr="000F77B0">
              <w:rPr>
                <w:rFonts w:ascii="Arial" w:hAnsi="Arial" w:cs="Arial"/>
                <w:sz w:val="18"/>
                <w:szCs w:val="18"/>
              </w:rPr>
              <w:t>Fundraising Officer</w:t>
            </w:r>
          </w:p>
          <w:p w14:paraId="5695E041" w14:textId="22923105" w:rsidR="00B37139" w:rsidRPr="000F77B0" w:rsidRDefault="7D3B779A" w:rsidP="0DD018CC">
            <w:pPr>
              <w:ind w:firstLine="0"/>
              <w:rPr>
                <w:rFonts w:ascii="Arial" w:hAnsi="Arial" w:cs="Arial"/>
                <w:sz w:val="18"/>
                <w:szCs w:val="18"/>
              </w:rPr>
            </w:pPr>
            <w:r w:rsidRPr="000E7F24">
              <w:rPr>
                <w:rFonts w:ascii="Arial" w:hAnsi="Arial" w:cs="Arial"/>
                <w:b/>
                <w:bCs/>
                <w:sz w:val="18"/>
                <w:szCs w:val="18"/>
              </w:rPr>
              <w:t>Henry Mc</w:t>
            </w:r>
            <w:r w:rsidR="00EB6F99" w:rsidRPr="000E7F24">
              <w:rPr>
                <w:rFonts w:ascii="Arial" w:hAnsi="Arial" w:cs="Arial"/>
                <w:b/>
                <w:bCs/>
                <w:sz w:val="18"/>
                <w:szCs w:val="18"/>
              </w:rPr>
              <w:t>C</w:t>
            </w:r>
            <w:r w:rsidRPr="000E7F24">
              <w:rPr>
                <w:rFonts w:ascii="Arial" w:hAnsi="Arial" w:cs="Arial"/>
                <w:b/>
                <w:bCs/>
                <w:sz w:val="18"/>
                <w:szCs w:val="18"/>
              </w:rPr>
              <w:t>o</w:t>
            </w:r>
            <w:r w:rsidR="00BA2C18" w:rsidRPr="000E7F24">
              <w:rPr>
                <w:rFonts w:ascii="Arial" w:hAnsi="Arial" w:cs="Arial"/>
                <w:b/>
                <w:bCs/>
                <w:sz w:val="18"/>
                <w:szCs w:val="18"/>
              </w:rPr>
              <w:t>mi</w:t>
            </w:r>
            <w:r w:rsidRPr="000E7F24">
              <w:rPr>
                <w:rFonts w:ascii="Arial" w:hAnsi="Arial" w:cs="Arial"/>
                <w:b/>
                <w:bCs/>
                <w:sz w:val="18"/>
                <w:szCs w:val="18"/>
              </w:rPr>
              <w:t>sh</w:t>
            </w:r>
            <w:r w:rsidRPr="000F77B0">
              <w:rPr>
                <w:rFonts w:ascii="Arial" w:hAnsi="Arial" w:cs="Arial"/>
                <w:sz w:val="18"/>
                <w:szCs w:val="18"/>
              </w:rPr>
              <w:t>, Liberation Officer</w:t>
            </w:r>
          </w:p>
          <w:p w14:paraId="5CBE0FF7" w14:textId="4FB5778F" w:rsidR="00B37139" w:rsidRPr="000F77B0" w:rsidRDefault="7D3B779A" w:rsidP="0DD018CC">
            <w:pPr>
              <w:ind w:firstLine="0"/>
              <w:rPr>
                <w:rFonts w:ascii="Arial" w:hAnsi="Arial" w:cs="Arial"/>
                <w:sz w:val="18"/>
                <w:szCs w:val="18"/>
              </w:rPr>
            </w:pPr>
            <w:r w:rsidRPr="000E7F24">
              <w:rPr>
                <w:rFonts w:ascii="Arial" w:hAnsi="Arial" w:cs="Arial"/>
                <w:b/>
                <w:bCs/>
                <w:sz w:val="18"/>
                <w:szCs w:val="18"/>
              </w:rPr>
              <w:t>Joshua Ordu Peters</w:t>
            </w:r>
            <w:r w:rsidRPr="000F77B0">
              <w:rPr>
                <w:rFonts w:ascii="Arial" w:hAnsi="Arial" w:cs="Arial"/>
                <w:sz w:val="18"/>
                <w:szCs w:val="18"/>
              </w:rPr>
              <w:t xml:space="preserve">, </w:t>
            </w:r>
            <w:r w:rsidR="3DE9855E" w:rsidRPr="000F77B0">
              <w:rPr>
                <w:rFonts w:ascii="Arial" w:hAnsi="Arial" w:cs="Arial"/>
                <w:sz w:val="18"/>
                <w:szCs w:val="18"/>
              </w:rPr>
              <w:t>Open Officer (Exeter)</w:t>
            </w:r>
          </w:p>
          <w:p w14:paraId="1FC206AD" w14:textId="40962CDD" w:rsidR="00B37139" w:rsidRPr="000F77B0" w:rsidRDefault="7D3B779A" w:rsidP="0DD018CC">
            <w:pPr>
              <w:ind w:firstLine="0"/>
              <w:rPr>
                <w:rFonts w:ascii="Arial" w:hAnsi="Arial" w:cs="Arial"/>
                <w:sz w:val="18"/>
                <w:szCs w:val="18"/>
              </w:rPr>
            </w:pPr>
            <w:r w:rsidRPr="000E7F24">
              <w:rPr>
                <w:rFonts w:ascii="Arial" w:hAnsi="Arial" w:cs="Arial"/>
                <w:b/>
                <w:bCs/>
                <w:sz w:val="18"/>
                <w:szCs w:val="18"/>
              </w:rPr>
              <w:t>Ellie Ricks,</w:t>
            </w:r>
            <w:r w:rsidR="2E636B39" w:rsidRPr="000F77B0">
              <w:rPr>
                <w:rFonts w:ascii="Arial" w:hAnsi="Arial" w:cs="Arial"/>
                <w:sz w:val="18"/>
                <w:szCs w:val="18"/>
              </w:rPr>
              <w:t xml:space="preserve"> Open Officer (Falmouth)</w:t>
            </w:r>
          </w:p>
          <w:p w14:paraId="68FEB72E" w14:textId="2DAA35E8" w:rsidR="00B37139" w:rsidRPr="000F77B0" w:rsidRDefault="7D3B779A" w:rsidP="0DD018CC">
            <w:pPr>
              <w:ind w:firstLine="0"/>
              <w:rPr>
                <w:rFonts w:ascii="Arial" w:hAnsi="Arial" w:cs="Arial"/>
                <w:sz w:val="18"/>
                <w:szCs w:val="18"/>
              </w:rPr>
            </w:pPr>
            <w:r w:rsidRPr="000E7F24">
              <w:rPr>
                <w:rFonts w:ascii="Arial" w:hAnsi="Arial" w:cs="Arial"/>
                <w:b/>
                <w:bCs/>
                <w:sz w:val="18"/>
                <w:szCs w:val="18"/>
              </w:rPr>
              <w:t>Mia Terra St Hill</w:t>
            </w:r>
            <w:r w:rsidR="1E7AD9E7" w:rsidRPr="000E7F24">
              <w:rPr>
                <w:rFonts w:ascii="Arial" w:hAnsi="Arial" w:cs="Arial"/>
                <w:b/>
                <w:bCs/>
                <w:sz w:val="18"/>
                <w:szCs w:val="18"/>
              </w:rPr>
              <w:t>,</w:t>
            </w:r>
            <w:r w:rsidR="1E7AD9E7" w:rsidRPr="000F77B0">
              <w:rPr>
                <w:rFonts w:ascii="Arial" w:hAnsi="Arial" w:cs="Arial"/>
                <w:sz w:val="18"/>
                <w:szCs w:val="18"/>
              </w:rPr>
              <w:t xml:space="preserve"> Societies Officer</w:t>
            </w:r>
          </w:p>
          <w:p w14:paraId="520E7550" w14:textId="4A6307F2" w:rsidR="00B37139" w:rsidRPr="000F77B0" w:rsidRDefault="7D3B779A" w:rsidP="0DD018CC">
            <w:pPr>
              <w:ind w:firstLine="0"/>
              <w:rPr>
                <w:rFonts w:ascii="Arial" w:hAnsi="Arial" w:cs="Arial"/>
                <w:sz w:val="18"/>
                <w:szCs w:val="18"/>
              </w:rPr>
            </w:pPr>
            <w:r w:rsidRPr="000E7F24">
              <w:rPr>
                <w:rFonts w:ascii="Arial" w:hAnsi="Arial" w:cs="Arial"/>
                <w:b/>
                <w:bCs/>
                <w:sz w:val="18"/>
                <w:szCs w:val="18"/>
              </w:rPr>
              <w:t>Bethan Hone,</w:t>
            </w:r>
            <w:r w:rsidR="1413B620" w:rsidRPr="000F77B0">
              <w:rPr>
                <w:rFonts w:ascii="Arial" w:hAnsi="Arial" w:cs="Arial"/>
                <w:sz w:val="18"/>
                <w:szCs w:val="18"/>
              </w:rPr>
              <w:t xml:space="preserve"> Volunteering Officer</w:t>
            </w:r>
          </w:p>
          <w:p w14:paraId="2E92F370" w14:textId="77777777" w:rsidR="00B37139" w:rsidRPr="000F77B0" w:rsidRDefault="7D3B779A" w:rsidP="0DD018CC">
            <w:pPr>
              <w:ind w:firstLine="0"/>
              <w:rPr>
                <w:rFonts w:ascii="Arial" w:hAnsi="Arial" w:cs="Arial"/>
                <w:sz w:val="18"/>
                <w:szCs w:val="18"/>
              </w:rPr>
            </w:pPr>
            <w:r w:rsidRPr="000E7F24">
              <w:rPr>
                <w:rFonts w:ascii="Arial" w:hAnsi="Arial" w:cs="Arial"/>
                <w:b/>
                <w:bCs/>
                <w:sz w:val="18"/>
                <w:szCs w:val="18"/>
              </w:rPr>
              <w:t>Emma Waldron</w:t>
            </w:r>
            <w:r w:rsidR="0987012F" w:rsidRPr="000E7F24">
              <w:rPr>
                <w:rFonts w:ascii="Arial" w:hAnsi="Arial" w:cs="Arial"/>
                <w:b/>
                <w:bCs/>
                <w:sz w:val="18"/>
                <w:szCs w:val="18"/>
              </w:rPr>
              <w:t>,</w:t>
            </w:r>
            <w:r w:rsidR="0987012F" w:rsidRPr="000F77B0">
              <w:rPr>
                <w:rFonts w:ascii="Arial" w:hAnsi="Arial" w:cs="Arial"/>
                <w:sz w:val="18"/>
                <w:szCs w:val="18"/>
              </w:rPr>
              <w:t xml:space="preserve"> Widening Participation Officer</w:t>
            </w:r>
          </w:p>
          <w:p w14:paraId="59405351" w14:textId="77777777" w:rsidR="00307F63" w:rsidRPr="000F77B0" w:rsidRDefault="00307F63" w:rsidP="0DD018CC">
            <w:pPr>
              <w:ind w:firstLine="0"/>
              <w:rPr>
                <w:rFonts w:ascii="Arial" w:hAnsi="Arial" w:cs="Arial"/>
                <w:sz w:val="18"/>
                <w:szCs w:val="18"/>
              </w:rPr>
            </w:pPr>
            <w:r w:rsidRPr="000E7F24">
              <w:rPr>
                <w:rFonts w:ascii="Arial" w:hAnsi="Arial" w:cs="Arial"/>
                <w:b/>
                <w:bCs/>
                <w:sz w:val="18"/>
                <w:szCs w:val="18"/>
              </w:rPr>
              <w:t>Patricia Cardenas Lopez,</w:t>
            </w:r>
            <w:r w:rsidRPr="000F77B0">
              <w:rPr>
                <w:rFonts w:ascii="Arial" w:hAnsi="Arial" w:cs="Arial"/>
                <w:sz w:val="18"/>
                <w:szCs w:val="18"/>
              </w:rPr>
              <w:t xml:space="preserve"> International Officer</w:t>
            </w:r>
          </w:p>
          <w:p w14:paraId="1AEE1973" w14:textId="2AAFD49B" w:rsidR="00BA2C18" w:rsidRPr="000F77B0" w:rsidRDefault="00BA2C18" w:rsidP="0DD018CC">
            <w:pPr>
              <w:ind w:firstLine="0"/>
              <w:rPr>
                <w:rFonts w:ascii="Arial" w:hAnsi="Arial" w:cs="Arial"/>
                <w:sz w:val="18"/>
                <w:szCs w:val="18"/>
              </w:rPr>
            </w:pPr>
            <w:r w:rsidRPr="000E7F24">
              <w:rPr>
                <w:rFonts w:ascii="Arial" w:hAnsi="Arial" w:cs="Arial"/>
                <w:b/>
                <w:bCs/>
                <w:sz w:val="18"/>
                <w:szCs w:val="18"/>
              </w:rPr>
              <w:t>Julz Preece,</w:t>
            </w:r>
            <w:r w:rsidRPr="000F77B0">
              <w:rPr>
                <w:rFonts w:ascii="Arial" w:hAnsi="Arial" w:cs="Arial"/>
                <w:sz w:val="18"/>
                <w:szCs w:val="18"/>
              </w:rPr>
              <w:t xml:space="preserve"> Mature </w:t>
            </w:r>
            <w:r w:rsidR="00CF65CB" w:rsidRPr="000F77B0">
              <w:rPr>
                <w:rFonts w:ascii="Arial" w:hAnsi="Arial" w:cs="Arial"/>
                <w:sz w:val="18"/>
                <w:szCs w:val="18"/>
              </w:rPr>
              <w:t>Students</w:t>
            </w:r>
            <w:r w:rsidRPr="000F77B0">
              <w:rPr>
                <w:rFonts w:ascii="Arial" w:hAnsi="Arial" w:cs="Arial"/>
                <w:sz w:val="18"/>
                <w:szCs w:val="18"/>
              </w:rPr>
              <w:t xml:space="preserve"> Officer</w:t>
            </w:r>
          </w:p>
          <w:p w14:paraId="3C6BA965" w14:textId="087050F9" w:rsidR="00BA2C18" w:rsidRPr="000F77B0" w:rsidRDefault="00BA2C18" w:rsidP="0DD018CC">
            <w:pPr>
              <w:ind w:firstLine="0"/>
              <w:rPr>
                <w:rFonts w:ascii="Arial" w:hAnsi="Arial" w:cs="Arial"/>
                <w:sz w:val="18"/>
                <w:szCs w:val="18"/>
              </w:rPr>
            </w:pPr>
            <w:r w:rsidRPr="000E7F24">
              <w:rPr>
                <w:rFonts w:ascii="Arial" w:hAnsi="Arial" w:cs="Arial"/>
                <w:b/>
                <w:bCs/>
                <w:sz w:val="18"/>
                <w:szCs w:val="18"/>
              </w:rPr>
              <w:t>Marz Najeeb</w:t>
            </w:r>
            <w:r w:rsidRPr="000F77B0">
              <w:rPr>
                <w:rFonts w:ascii="Arial" w:hAnsi="Arial" w:cs="Arial"/>
                <w:sz w:val="18"/>
                <w:szCs w:val="18"/>
              </w:rPr>
              <w:t>, Exeter Pos</w:t>
            </w:r>
            <w:r w:rsidR="00ED6366" w:rsidRPr="000F77B0">
              <w:rPr>
                <w:rFonts w:ascii="Arial" w:hAnsi="Arial" w:cs="Arial"/>
                <w:sz w:val="18"/>
                <w:szCs w:val="18"/>
              </w:rPr>
              <w:t xml:space="preserve">t Graduate Education </w:t>
            </w:r>
            <w:r w:rsidRPr="000F77B0">
              <w:rPr>
                <w:rFonts w:ascii="Arial" w:hAnsi="Arial" w:cs="Arial"/>
                <w:sz w:val="18"/>
                <w:szCs w:val="18"/>
              </w:rPr>
              <w:t>Officer</w:t>
            </w:r>
          </w:p>
        </w:tc>
      </w:tr>
      <w:tr w:rsidR="00316F63" w:rsidRPr="000F77B0" w14:paraId="10BE1224" w14:textId="77777777" w:rsidTr="0DD018CC">
        <w:trPr>
          <w:trHeight w:val="704"/>
        </w:trPr>
        <w:tc>
          <w:tcPr>
            <w:tcW w:w="1838" w:type="dxa"/>
            <w:shd w:val="clear" w:color="auto" w:fill="FFF2CC" w:themeFill="accent4" w:themeFillTint="33"/>
            <w:vAlign w:val="center"/>
          </w:tcPr>
          <w:p w14:paraId="1BBBF5B7" w14:textId="16AFF6FF" w:rsidR="00316F63" w:rsidRPr="000F77B0" w:rsidRDefault="00316F63" w:rsidP="00316F63">
            <w:pPr>
              <w:pStyle w:val="NoSpacing"/>
              <w:ind w:firstLine="0"/>
              <w:rPr>
                <w:rFonts w:ascii="Arial" w:hAnsi="Arial" w:cs="Arial"/>
                <w:b/>
                <w:bCs/>
                <w:sz w:val="18"/>
                <w:szCs w:val="18"/>
              </w:rPr>
            </w:pPr>
            <w:r w:rsidRPr="000F77B0">
              <w:rPr>
                <w:rFonts w:ascii="Arial" w:hAnsi="Arial" w:cs="Arial"/>
                <w:b/>
                <w:bCs/>
                <w:sz w:val="18"/>
                <w:szCs w:val="18"/>
              </w:rPr>
              <w:t>In attendance</w:t>
            </w:r>
          </w:p>
        </w:tc>
        <w:tc>
          <w:tcPr>
            <w:tcW w:w="7172" w:type="dxa"/>
            <w:gridSpan w:val="3"/>
            <w:vAlign w:val="center"/>
          </w:tcPr>
          <w:p w14:paraId="6EBAD659" w14:textId="2809BE2C" w:rsidR="007B247A" w:rsidRPr="007B247A" w:rsidRDefault="00327170" w:rsidP="0DD018CC">
            <w:pPr>
              <w:pStyle w:val="NoSpacing"/>
              <w:spacing w:line="259" w:lineRule="auto"/>
              <w:ind w:firstLine="0"/>
              <w:rPr>
                <w:rFonts w:ascii="Arial" w:hAnsi="Arial" w:cs="Arial"/>
                <w:b/>
                <w:bCs/>
                <w:sz w:val="18"/>
                <w:szCs w:val="18"/>
              </w:rPr>
            </w:pPr>
            <w:r w:rsidRPr="00E35947">
              <w:rPr>
                <w:rFonts w:ascii="Arial" w:hAnsi="Arial" w:cs="Arial"/>
                <w:b/>
                <w:bCs/>
                <w:sz w:val="18"/>
                <w:szCs w:val="18"/>
              </w:rPr>
              <w:t>Sophie Harrison</w:t>
            </w:r>
          </w:p>
        </w:tc>
      </w:tr>
      <w:tr w:rsidR="00BF436E" w:rsidRPr="000F77B0" w14:paraId="3ADC69F3" w14:textId="77777777" w:rsidTr="00307F63">
        <w:trPr>
          <w:trHeight w:val="468"/>
        </w:trPr>
        <w:tc>
          <w:tcPr>
            <w:tcW w:w="1838" w:type="dxa"/>
            <w:shd w:val="clear" w:color="auto" w:fill="FFF2CC" w:themeFill="accent4" w:themeFillTint="33"/>
            <w:vAlign w:val="center"/>
          </w:tcPr>
          <w:p w14:paraId="07D6E190" w14:textId="1F37360E" w:rsidR="00BF436E" w:rsidRPr="000F77B0" w:rsidRDefault="00BF436E" w:rsidP="00316F63">
            <w:pPr>
              <w:pStyle w:val="NoSpacing"/>
              <w:ind w:firstLine="0"/>
              <w:rPr>
                <w:rFonts w:ascii="Arial" w:hAnsi="Arial" w:cs="Arial"/>
                <w:b/>
                <w:bCs/>
                <w:sz w:val="18"/>
                <w:szCs w:val="18"/>
              </w:rPr>
            </w:pPr>
            <w:r w:rsidRPr="000F77B0">
              <w:rPr>
                <w:rFonts w:ascii="Arial" w:hAnsi="Arial" w:cs="Arial"/>
                <w:b/>
                <w:bCs/>
                <w:sz w:val="18"/>
                <w:szCs w:val="18"/>
              </w:rPr>
              <w:t xml:space="preserve">Observers </w:t>
            </w:r>
          </w:p>
        </w:tc>
        <w:tc>
          <w:tcPr>
            <w:tcW w:w="7172" w:type="dxa"/>
            <w:gridSpan w:val="3"/>
            <w:vAlign w:val="center"/>
          </w:tcPr>
          <w:p w14:paraId="7667EDB1" w14:textId="77777777" w:rsidR="000E7F24" w:rsidRDefault="000E7F24" w:rsidP="00316F63">
            <w:pPr>
              <w:pStyle w:val="NoSpacing"/>
              <w:ind w:firstLine="0"/>
              <w:rPr>
                <w:rFonts w:ascii="Arial" w:hAnsi="Arial" w:cs="Arial"/>
                <w:sz w:val="18"/>
                <w:szCs w:val="18"/>
              </w:rPr>
            </w:pPr>
          </w:p>
          <w:p w14:paraId="2BDB6095" w14:textId="13032527" w:rsidR="00213209" w:rsidRPr="000E7F24" w:rsidRDefault="001C1546" w:rsidP="00316F63">
            <w:pPr>
              <w:pStyle w:val="NoSpacing"/>
              <w:ind w:firstLine="0"/>
              <w:rPr>
                <w:rFonts w:ascii="Arial" w:hAnsi="Arial" w:cs="Arial"/>
                <w:sz w:val="18"/>
                <w:szCs w:val="18"/>
              </w:rPr>
            </w:pPr>
            <w:r w:rsidRPr="000E7F24">
              <w:rPr>
                <w:rFonts w:ascii="Arial" w:hAnsi="Arial" w:cs="Arial"/>
                <w:b/>
                <w:bCs/>
                <w:sz w:val="18"/>
                <w:szCs w:val="18"/>
              </w:rPr>
              <w:t>Sarah Redman</w:t>
            </w:r>
            <w:r w:rsidR="000E7F24" w:rsidRPr="000E7F24">
              <w:rPr>
                <w:rFonts w:ascii="Arial" w:hAnsi="Arial" w:cs="Arial"/>
                <w:sz w:val="18"/>
                <w:szCs w:val="18"/>
              </w:rPr>
              <w:t xml:space="preserve"> (PTO </w:t>
            </w:r>
            <w:r w:rsidR="00E41E2A">
              <w:rPr>
                <w:rFonts w:ascii="Arial" w:hAnsi="Arial" w:cs="Arial"/>
                <w:sz w:val="18"/>
                <w:szCs w:val="18"/>
              </w:rPr>
              <w:t>for</w:t>
            </w:r>
            <w:r w:rsidR="000E7F24" w:rsidRPr="000E7F24">
              <w:rPr>
                <w:rFonts w:ascii="Arial" w:hAnsi="Arial" w:cs="Arial"/>
                <w:sz w:val="18"/>
                <w:szCs w:val="18"/>
              </w:rPr>
              <w:t xml:space="preserve"> n</w:t>
            </w:r>
            <w:r w:rsidR="000E7F24">
              <w:rPr>
                <w:rFonts w:ascii="Arial" w:hAnsi="Arial" w:cs="Arial"/>
                <w:sz w:val="18"/>
                <w:szCs w:val="18"/>
              </w:rPr>
              <w:t>ext year)</w:t>
            </w:r>
          </w:p>
          <w:p w14:paraId="6FC5BFB7" w14:textId="45B15443" w:rsidR="001C1546" w:rsidRPr="000E7F24" w:rsidRDefault="001C1546" w:rsidP="00316F63">
            <w:pPr>
              <w:pStyle w:val="NoSpacing"/>
              <w:ind w:firstLine="0"/>
              <w:rPr>
                <w:rFonts w:ascii="Arial" w:hAnsi="Arial" w:cs="Arial"/>
                <w:sz w:val="18"/>
                <w:szCs w:val="18"/>
              </w:rPr>
            </w:pPr>
            <w:r w:rsidRPr="000E7F24">
              <w:rPr>
                <w:rFonts w:ascii="Arial" w:hAnsi="Arial" w:cs="Arial"/>
                <w:b/>
                <w:bCs/>
                <w:sz w:val="18"/>
                <w:szCs w:val="18"/>
              </w:rPr>
              <w:t>Lorne Dryer</w:t>
            </w:r>
            <w:r w:rsidR="000E7F24" w:rsidRPr="000E7F24">
              <w:rPr>
                <w:rFonts w:ascii="Arial" w:hAnsi="Arial" w:cs="Arial"/>
                <w:sz w:val="18"/>
                <w:szCs w:val="18"/>
              </w:rPr>
              <w:t xml:space="preserve"> (PTO </w:t>
            </w:r>
            <w:r w:rsidR="00E41E2A">
              <w:rPr>
                <w:rFonts w:ascii="Arial" w:hAnsi="Arial" w:cs="Arial"/>
                <w:sz w:val="18"/>
                <w:szCs w:val="18"/>
              </w:rPr>
              <w:t>for</w:t>
            </w:r>
            <w:r w:rsidR="000E7F24" w:rsidRPr="000E7F24">
              <w:rPr>
                <w:rFonts w:ascii="Arial" w:hAnsi="Arial" w:cs="Arial"/>
                <w:sz w:val="18"/>
                <w:szCs w:val="18"/>
              </w:rPr>
              <w:t xml:space="preserve"> n</w:t>
            </w:r>
            <w:r w:rsidR="000E7F24">
              <w:rPr>
                <w:rFonts w:ascii="Arial" w:hAnsi="Arial" w:cs="Arial"/>
                <w:sz w:val="18"/>
                <w:szCs w:val="18"/>
              </w:rPr>
              <w:t>ext year)</w:t>
            </w:r>
          </w:p>
          <w:p w14:paraId="0D872589" w14:textId="14E332D8" w:rsidR="001C1546" w:rsidRPr="000E7F24" w:rsidRDefault="00FA76E7" w:rsidP="00316F63">
            <w:pPr>
              <w:pStyle w:val="NoSpacing"/>
              <w:ind w:firstLine="0"/>
              <w:rPr>
                <w:rFonts w:ascii="Arial" w:hAnsi="Arial" w:cs="Arial"/>
                <w:sz w:val="18"/>
                <w:szCs w:val="18"/>
              </w:rPr>
            </w:pPr>
            <w:r w:rsidRPr="000E7F24">
              <w:rPr>
                <w:rFonts w:ascii="Arial" w:hAnsi="Arial" w:cs="Arial"/>
                <w:b/>
                <w:bCs/>
                <w:sz w:val="18"/>
                <w:szCs w:val="18"/>
              </w:rPr>
              <w:t>Leela Channer</w:t>
            </w:r>
            <w:r w:rsidR="000E7F24" w:rsidRPr="000E7F24">
              <w:rPr>
                <w:rFonts w:ascii="Arial" w:hAnsi="Arial" w:cs="Arial"/>
                <w:sz w:val="18"/>
                <w:szCs w:val="18"/>
              </w:rPr>
              <w:t xml:space="preserve"> (PTO </w:t>
            </w:r>
            <w:r w:rsidR="00E41E2A">
              <w:rPr>
                <w:rFonts w:ascii="Arial" w:hAnsi="Arial" w:cs="Arial"/>
                <w:sz w:val="18"/>
                <w:szCs w:val="18"/>
              </w:rPr>
              <w:t>for</w:t>
            </w:r>
            <w:r w:rsidR="000E7F24" w:rsidRPr="000E7F24">
              <w:rPr>
                <w:rFonts w:ascii="Arial" w:hAnsi="Arial" w:cs="Arial"/>
                <w:sz w:val="18"/>
                <w:szCs w:val="18"/>
              </w:rPr>
              <w:t xml:space="preserve"> n</w:t>
            </w:r>
            <w:r w:rsidR="000E7F24">
              <w:rPr>
                <w:rFonts w:ascii="Arial" w:hAnsi="Arial" w:cs="Arial"/>
                <w:sz w:val="18"/>
                <w:szCs w:val="18"/>
              </w:rPr>
              <w:t>ext year)</w:t>
            </w:r>
          </w:p>
          <w:p w14:paraId="51BD4DC5" w14:textId="1376C9F2" w:rsidR="00FA76E7" w:rsidRDefault="00FA76E7" w:rsidP="00316F63">
            <w:pPr>
              <w:pStyle w:val="NoSpacing"/>
              <w:ind w:firstLine="0"/>
              <w:rPr>
                <w:rFonts w:ascii="Arial" w:hAnsi="Arial" w:cs="Arial"/>
                <w:sz w:val="18"/>
                <w:szCs w:val="18"/>
              </w:rPr>
            </w:pPr>
            <w:r w:rsidRPr="000E7F24">
              <w:rPr>
                <w:rFonts w:ascii="Arial" w:hAnsi="Arial" w:cs="Arial"/>
                <w:b/>
                <w:bCs/>
                <w:sz w:val="18"/>
                <w:szCs w:val="18"/>
              </w:rPr>
              <w:t>Caitlin McGee</w:t>
            </w:r>
            <w:r w:rsidR="000E7F24">
              <w:rPr>
                <w:rFonts w:ascii="Arial" w:hAnsi="Arial" w:cs="Arial"/>
                <w:sz w:val="18"/>
                <w:szCs w:val="18"/>
              </w:rPr>
              <w:t xml:space="preserve"> </w:t>
            </w:r>
            <w:r w:rsidR="000E7F24" w:rsidRPr="000E7F24">
              <w:rPr>
                <w:rFonts w:ascii="Arial" w:hAnsi="Arial" w:cs="Arial"/>
                <w:sz w:val="18"/>
                <w:szCs w:val="18"/>
              </w:rPr>
              <w:t xml:space="preserve">(PTO </w:t>
            </w:r>
            <w:r w:rsidR="00E41E2A">
              <w:rPr>
                <w:rFonts w:ascii="Arial" w:hAnsi="Arial" w:cs="Arial"/>
                <w:sz w:val="18"/>
                <w:szCs w:val="18"/>
              </w:rPr>
              <w:t>for</w:t>
            </w:r>
            <w:r w:rsidR="000E7F24" w:rsidRPr="000E7F24">
              <w:rPr>
                <w:rFonts w:ascii="Arial" w:hAnsi="Arial" w:cs="Arial"/>
                <w:sz w:val="18"/>
                <w:szCs w:val="18"/>
              </w:rPr>
              <w:t xml:space="preserve"> n</w:t>
            </w:r>
            <w:r w:rsidR="000E7F24">
              <w:rPr>
                <w:rFonts w:ascii="Arial" w:hAnsi="Arial" w:cs="Arial"/>
                <w:sz w:val="18"/>
                <w:szCs w:val="18"/>
              </w:rPr>
              <w:t>ext year)</w:t>
            </w:r>
          </w:p>
          <w:p w14:paraId="226E7D1E" w14:textId="15343156" w:rsidR="00FA76E7" w:rsidRDefault="00FA76E7" w:rsidP="00316F63">
            <w:pPr>
              <w:pStyle w:val="NoSpacing"/>
              <w:ind w:firstLine="0"/>
              <w:rPr>
                <w:rFonts w:ascii="Arial" w:hAnsi="Arial" w:cs="Arial"/>
                <w:sz w:val="18"/>
                <w:szCs w:val="18"/>
              </w:rPr>
            </w:pPr>
            <w:r w:rsidRPr="000E7F24">
              <w:rPr>
                <w:rFonts w:ascii="Arial" w:hAnsi="Arial" w:cs="Arial"/>
                <w:b/>
                <w:bCs/>
                <w:sz w:val="18"/>
                <w:szCs w:val="18"/>
              </w:rPr>
              <w:t>Bobby Angelov</w:t>
            </w:r>
            <w:r w:rsidR="000E7F24">
              <w:rPr>
                <w:rFonts w:ascii="Arial" w:hAnsi="Arial" w:cs="Arial"/>
                <w:sz w:val="18"/>
                <w:szCs w:val="18"/>
              </w:rPr>
              <w:t xml:space="preserve"> </w:t>
            </w:r>
            <w:r w:rsidR="000E7F24" w:rsidRPr="000E7F24">
              <w:rPr>
                <w:rFonts w:ascii="Arial" w:hAnsi="Arial" w:cs="Arial"/>
                <w:sz w:val="18"/>
                <w:szCs w:val="18"/>
              </w:rPr>
              <w:t xml:space="preserve">(PTO </w:t>
            </w:r>
            <w:r w:rsidR="00E41E2A">
              <w:rPr>
                <w:rFonts w:ascii="Arial" w:hAnsi="Arial" w:cs="Arial"/>
                <w:sz w:val="18"/>
                <w:szCs w:val="18"/>
              </w:rPr>
              <w:t>for</w:t>
            </w:r>
            <w:r w:rsidR="000E7F24" w:rsidRPr="000E7F24">
              <w:rPr>
                <w:rFonts w:ascii="Arial" w:hAnsi="Arial" w:cs="Arial"/>
                <w:sz w:val="18"/>
                <w:szCs w:val="18"/>
              </w:rPr>
              <w:t xml:space="preserve"> n</w:t>
            </w:r>
            <w:r w:rsidR="000E7F24">
              <w:rPr>
                <w:rFonts w:ascii="Arial" w:hAnsi="Arial" w:cs="Arial"/>
                <w:sz w:val="18"/>
                <w:szCs w:val="18"/>
              </w:rPr>
              <w:t>ext year)</w:t>
            </w:r>
          </w:p>
          <w:p w14:paraId="572D3EC7" w14:textId="4553DCFE" w:rsidR="00FA76E7" w:rsidRDefault="00A317C9" w:rsidP="00316F63">
            <w:pPr>
              <w:pStyle w:val="NoSpacing"/>
              <w:ind w:firstLine="0"/>
              <w:rPr>
                <w:rFonts w:ascii="Arial" w:hAnsi="Arial" w:cs="Arial"/>
                <w:sz w:val="18"/>
                <w:szCs w:val="18"/>
              </w:rPr>
            </w:pPr>
            <w:r w:rsidRPr="000E7F24">
              <w:rPr>
                <w:rFonts w:ascii="Arial" w:hAnsi="Arial" w:cs="Arial"/>
                <w:b/>
                <w:bCs/>
                <w:sz w:val="18"/>
                <w:szCs w:val="18"/>
              </w:rPr>
              <w:t>Hanne Gustaven</w:t>
            </w:r>
            <w:r w:rsidR="000E7F24">
              <w:rPr>
                <w:rFonts w:ascii="Arial" w:hAnsi="Arial" w:cs="Arial"/>
                <w:sz w:val="18"/>
                <w:szCs w:val="18"/>
              </w:rPr>
              <w:t xml:space="preserve"> </w:t>
            </w:r>
            <w:r w:rsidR="000E7F24" w:rsidRPr="000E7F24">
              <w:rPr>
                <w:rFonts w:ascii="Arial" w:hAnsi="Arial" w:cs="Arial"/>
                <w:sz w:val="18"/>
                <w:szCs w:val="18"/>
              </w:rPr>
              <w:t>(PTO from n</w:t>
            </w:r>
            <w:r w:rsidR="000E7F24">
              <w:rPr>
                <w:rFonts w:ascii="Arial" w:hAnsi="Arial" w:cs="Arial"/>
                <w:sz w:val="18"/>
                <w:szCs w:val="18"/>
              </w:rPr>
              <w:t>ext year)</w:t>
            </w:r>
          </w:p>
          <w:p w14:paraId="33F54D99" w14:textId="28FF61C5" w:rsidR="00A317C9" w:rsidRDefault="00A317C9" w:rsidP="00316F63">
            <w:pPr>
              <w:pStyle w:val="NoSpacing"/>
              <w:ind w:firstLine="0"/>
              <w:rPr>
                <w:rFonts w:ascii="Arial" w:hAnsi="Arial" w:cs="Arial"/>
                <w:sz w:val="18"/>
                <w:szCs w:val="18"/>
              </w:rPr>
            </w:pPr>
            <w:r w:rsidRPr="000E7F24">
              <w:rPr>
                <w:rFonts w:ascii="Arial" w:hAnsi="Arial" w:cs="Arial"/>
                <w:b/>
                <w:bCs/>
                <w:sz w:val="18"/>
                <w:szCs w:val="18"/>
              </w:rPr>
              <w:t>Aman Choudhry</w:t>
            </w:r>
            <w:r>
              <w:rPr>
                <w:rFonts w:ascii="Arial" w:hAnsi="Arial" w:cs="Arial"/>
                <w:sz w:val="18"/>
                <w:szCs w:val="18"/>
              </w:rPr>
              <w:t xml:space="preserve"> </w:t>
            </w:r>
            <w:r w:rsidR="000E7F24" w:rsidRPr="000E7F24">
              <w:rPr>
                <w:rFonts w:ascii="Arial" w:hAnsi="Arial" w:cs="Arial"/>
                <w:sz w:val="18"/>
                <w:szCs w:val="18"/>
              </w:rPr>
              <w:t>(PTO from n</w:t>
            </w:r>
            <w:r w:rsidR="000E7F24">
              <w:rPr>
                <w:rFonts w:ascii="Arial" w:hAnsi="Arial" w:cs="Arial"/>
                <w:sz w:val="18"/>
                <w:szCs w:val="18"/>
              </w:rPr>
              <w:t>ext year)</w:t>
            </w:r>
          </w:p>
          <w:p w14:paraId="1DD3EF86" w14:textId="77777777" w:rsidR="00A317C9" w:rsidRDefault="00A317C9" w:rsidP="00316F63">
            <w:pPr>
              <w:pStyle w:val="NoSpacing"/>
              <w:ind w:firstLine="0"/>
              <w:rPr>
                <w:rFonts w:ascii="Arial" w:hAnsi="Arial" w:cs="Arial"/>
                <w:sz w:val="18"/>
                <w:szCs w:val="18"/>
              </w:rPr>
            </w:pPr>
          </w:p>
          <w:p w14:paraId="0966E7D6" w14:textId="1566A484" w:rsidR="00A317C9" w:rsidRDefault="000524B2" w:rsidP="00316F63">
            <w:pPr>
              <w:pStyle w:val="NoSpacing"/>
              <w:ind w:firstLine="0"/>
              <w:rPr>
                <w:rFonts w:ascii="Arial" w:hAnsi="Arial" w:cs="Arial"/>
                <w:sz w:val="18"/>
                <w:szCs w:val="18"/>
              </w:rPr>
            </w:pPr>
            <w:r w:rsidRPr="000E7F24">
              <w:rPr>
                <w:rFonts w:ascii="Arial" w:hAnsi="Arial" w:cs="Arial"/>
                <w:b/>
                <w:bCs/>
                <w:sz w:val="18"/>
                <w:szCs w:val="18"/>
              </w:rPr>
              <w:t>Ben Statham Wilkins</w:t>
            </w:r>
            <w:r w:rsidR="000E7F24">
              <w:rPr>
                <w:rFonts w:ascii="Arial" w:hAnsi="Arial" w:cs="Arial"/>
                <w:sz w:val="18"/>
                <w:szCs w:val="18"/>
              </w:rPr>
              <w:t xml:space="preserve"> </w:t>
            </w:r>
            <w:r w:rsidR="000E7F24" w:rsidRPr="000E7F24">
              <w:rPr>
                <w:rFonts w:ascii="Arial" w:hAnsi="Arial" w:cs="Arial"/>
                <w:sz w:val="18"/>
                <w:szCs w:val="18"/>
              </w:rPr>
              <w:t>(P</w:t>
            </w:r>
            <w:r w:rsidR="000E7F24">
              <w:rPr>
                <w:rFonts w:ascii="Arial" w:hAnsi="Arial" w:cs="Arial"/>
                <w:sz w:val="18"/>
                <w:szCs w:val="18"/>
              </w:rPr>
              <w:t>resident</w:t>
            </w:r>
            <w:r w:rsidR="000E7F24" w:rsidRPr="000E7F24">
              <w:rPr>
                <w:rFonts w:ascii="Arial" w:hAnsi="Arial" w:cs="Arial"/>
                <w:sz w:val="18"/>
                <w:szCs w:val="18"/>
              </w:rPr>
              <w:t xml:space="preserve"> from n</w:t>
            </w:r>
            <w:r w:rsidR="000E7F24">
              <w:rPr>
                <w:rFonts w:ascii="Arial" w:hAnsi="Arial" w:cs="Arial"/>
                <w:sz w:val="18"/>
                <w:szCs w:val="18"/>
              </w:rPr>
              <w:t>ext year)</w:t>
            </w:r>
          </w:p>
          <w:p w14:paraId="35D6FD9E" w14:textId="77777777" w:rsidR="000E7F24" w:rsidRDefault="000E7F24" w:rsidP="000E7F24">
            <w:pPr>
              <w:pStyle w:val="NoSpacing"/>
              <w:ind w:firstLine="0"/>
              <w:rPr>
                <w:rFonts w:ascii="Arial" w:hAnsi="Arial" w:cs="Arial"/>
                <w:sz w:val="18"/>
                <w:szCs w:val="18"/>
              </w:rPr>
            </w:pPr>
            <w:r w:rsidRPr="000E7F24">
              <w:rPr>
                <w:rFonts w:ascii="Arial" w:hAnsi="Arial" w:cs="Arial"/>
                <w:b/>
                <w:bCs/>
                <w:sz w:val="18"/>
                <w:szCs w:val="18"/>
              </w:rPr>
              <w:t>Steven Preece</w:t>
            </w:r>
            <w:r>
              <w:rPr>
                <w:rFonts w:ascii="Arial" w:hAnsi="Arial" w:cs="Arial"/>
                <w:sz w:val="18"/>
                <w:szCs w:val="18"/>
              </w:rPr>
              <w:t xml:space="preserve"> </w:t>
            </w:r>
            <w:r w:rsidRPr="000E7F24">
              <w:rPr>
                <w:rFonts w:ascii="Arial" w:hAnsi="Arial" w:cs="Arial"/>
                <w:sz w:val="18"/>
                <w:szCs w:val="18"/>
              </w:rPr>
              <w:t>(P</w:t>
            </w:r>
            <w:r>
              <w:rPr>
                <w:rFonts w:ascii="Arial" w:hAnsi="Arial" w:cs="Arial"/>
                <w:sz w:val="18"/>
                <w:szCs w:val="18"/>
              </w:rPr>
              <w:t>resident</w:t>
            </w:r>
            <w:r w:rsidRPr="000E7F24">
              <w:rPr>
                <w:rFonts w:ascii="Arial" w:hAnsi="Arial" w:cs="Arial"/>
                <w:sz w:val="18"/>
                <w:szCs w:val="18"/>
              </w:rPr>
              <w:t xml:space="preserve"> from n</w:t>
            </w:r>
            <w:r>
              <w:rPr>
                <w:rFonts w:ascii="Arial" w:hAnsi="Arial" w:cs="Arial"/>
                <w:sz w:val="18"/>
                <w:szCs w:val="18"/>
              </w:rPr>
              <w:t>ext year)</w:t>
            </w:r>
          </w:p>
          <w:p w14:paraId="599817F8" w14:textId="13CC5A5D" w:rsidR="000524B2" w:rsidRPr="000F77B0" w:rsidRDefault="000524B2" w:rsidP="00316F63">
            <w:pPr>
              <w:pStyle w:val="NoSpacing"/>
              <w:ind w:firstLine="0"/>
              <w:rPr>
                <w:rFonts w:ascii="Arial" w:hAnsi="Arial" w:cs="Arial"/>
                <w:sz w:val="18"/>
                <w:szCs w:val="18"/>
              </w:rPr>
            </w:pPr>
          </w:p>
        </w:tc>
      </w:tr>
    </w:tbl>
    <w:p w14:paraId="70BB2B13" w14:textId="747B9ADC" w:rsidR="00316F63" w:rsidRPr="000F77B0" w:rsidRDefault="00316F63" w:rsidP="00316F63">
      <w:pPr>
        <w:pStyle w:val="NoSpacing"/>
        <w:ind w:firstLine="0"/>
        <w:rPr>
          <w:rFonts w:ascii="Arial" w:hAnsi="Arial" w:cs="Arial"/>
          <w:sz w:val="18"/>
          <w:szCs w:val="18"/>
        </w:rPr>
      </w:pPr>
    </w:p>
    <w:tbl>
      <w:tblPr>
        <w:tblStyle w:val="TableGrid"/>
        <w:tblW w:w="9010" w:type="dxa"/>
        <w:tblLook w:val="04A0" w:firstRow="1" w:lastRow="0" w:firstColumn="1" w:lastColumn="0" w:noHBand="0" w:noVBand="1"/>
      </w:tblPr>
      <w:tblGrid>
        <w:gridCol w:w="478"/>
        <w:gridCol w:w="775"/>
        <w:gridCol w:w="5222"/>
        <w:gridCol w:w="1258"/>
        <w:gridCol w:w="1277"/>
      </w:tblGrid>
      <w:tr w:rsidR="00644509" w:rsidRPr="000F77B0" w14:paraId="0F9A7C10" w14:textId="77777777" w:rsidTr="00644509">
        <w:trPr>
          <w:tblHeader/>
        </w:trPr>
        <w:tc>
          <w:tcPr>
            <w:tcW w:w="479" w:type="dxa"/>
            <w:shd w:val="clear" w:color="auto" w:fill="FFF2CC" w:themeFill="accent4" w:themeFillTint="33"/>
          </w:tcPr>
          <w:p w14:paraId="311A5BE5" w14:textId="77777777" w:rsidR="00644509" w:rsidRPr="000F77B0" w:rsidRDefault="00644509" w:rsidP="00796C7A">
            <w:pPr>
              <w:pStyle w:val="NoSpacing"/>
              <w:spacing w:before="120"/>
              <w:ind w:firstLine="0"/>
              <w:rPr>
                <w:rFonts w:ascii="Arial" w:hAnsi="Arial" w:cs="Arial"/>
                <w:b/>
                <w:bCs/>
                <w:sz w:val="18"/>
                <w:szCs w:val="18"/>
              </w:rPr>
            </w:pPr>
          </w:p>
        </w:tc>
        <w:tc>
          <w:tcPr>
            <w:tcW w:w="792" w:type="dxa"/>
            <w:shd w:val="clear" w:color="auto" w:fill="FFF2CC" w:themeFill="accent4" w:themeFillTint="33"/>
          </w:tcPr>
          <w:p w14:paraId="469B02D1" w14:textId="77777777" w:rsidR="00644509" w:rsidRPr="000F77B0" w:rsidRDefault="00644509" w:rsidP="00796C7A">
            <w:pPr>
              <w:pStyle w:val="NoSpacing"/>
              <w:spacing w:before="120"/>
              <w:ind w:firstLine="0"/>
              <w:rPr>
                <w:rFonts w:ascii="Arial" w:hAnsi="Arial" w:cs="Arial"/>
                <w:b/>
                <w:bCs/>
                <w:sz w:val="18"/>
                <w:szCs w:val="18"/>
              </w:rPr>
            </w:pPr>
          </w:p>
        </w:tc>
        <w:tc>
          <w:tcPr>
            <w:tcW w:w="5332" w:type="dxa"/>
            <w:shd w:val="clear" w:color="auto" w:fill="FFF2CC" w:themeFill="accent4" w:themeFillTint="33"/>
          </w:tcPr>
          <w:p w14:paraId="5B441CF5" w14:textId="75B89E3A" w:rsidR="00644509" w:rsidRPr="000F77B0" w:rsidRDefault="00644509" w:rsidP="00796C7A">
            <w:pPr>
              <w:pStyle w:val="NoSpacing"/>
              <w:spacing w:before="120"/>
              <w:ind w:firstLine="0"/>
              <w:rPr>
                <w:rFonts w:ascii="Arial" w:hAnsi="Arial" w:cs="Arial"/>
                <w:b/>
                <w:bCs/>
                <w:sz w:val="18"/>
                <w:szCs w:val="18"/>
              </w:rPr>
            </w:pPr>
            <w:r w:rsidRPr="000F77B0">
              <w:rPr>
                <w:rFonts w:ascii="Arial" w:hAnsi="Arial" w:cs="Arial"/>
                <w:b/>
                <w:bCs/>
                <w:sz w:val="18"/>
                <w:szCs w:val="18"/>
              </w:rPr>
              <w:t xml:space="preserve">Item </w:t>
            </w:r>
          </w:p>
        </w:tc>
        <w:tc>
          <w:tcPr>
            <w:tcW w:w="1259" w:type="dxa"/>
            <w:shd w:val="clear" w:color="auto" w:fill="FFF2CC" w:themeFill="accent4" w:themeFillTint="33"/>
          </w:tcPr>
          <w:p w14:paraId="2E7D8794" w14:textId="4ACAEA90" w:rsidR="00644509" w:rsidRPr="000F77B0" w:rsidRDefault="00644509" w:rsidP="00796C7A">
            <w:pPr>
              <w:pStyle w:val="NoSpacing"/>
              <w:spacing w:before="120"/>
              <w:ind w:firstLine="0"/>
              <w:rPr>
                <w:rFonts w:ascii="Arial" w:hAnsi="Arial" w:cs="Arial"/>
                <w:b/>
                <w:bCs/>
                <w:sz w:val="18"/>
                <w:szCs w:val="18"/>
              </w:rPr>
            </w:pPr>
            <w:r w:rsidRPr="000F77B0">
              <w:rPr>
                <w:rFonts w:ascii="Arial" w:hAnsi="Arial" w:cs="Arial"/>
                <w:b/>
                <w:bCs/>
                <w:sz w:val="18"/>
                <w:szCs w:val="18"/>
              </w:rPr>
              <w:t xml:space="preserve">Type </w:t>
            </w:r>
          </w:p>
        </w:tc>
        <w:tc>
          <w:tcPr>
            <w:tcW w:w="1148" w:type="dxa"/>
            <w:shd w:val="clear" w:color="auto" w:fill="FFF2CC" w:themeFill="accent4" w:themeFillTint="33"/>
          </w:tcPr>
          <w:p w14:paraId="20C70F16" w14:textId="6DA1A7D9" w:rsidR="00644509" w:rsidRPr="000F77B0" w:rsidRDefault="00644509" w:rsidP="00796C7A">
            <w:pPr>
              <w:pStyle w:val="NoSpacing"/>
              <w:spacing w:before="120"/>
              <w:ind w:firstLine="0"/>
              <w:rPr>
                <w:rFonts w:ascii="Arial" w:hAnsi="Arial" w:cs="Arial"/>
                <w:b/>
                <w:bCs/>
                <w:sz w:val="18"/>
                <w:szCs w:val="18"/>
              </w:rPr>
            </w:pPr>
            <w:r w:rsidRPr="000F77B0">
              <w:rPr>
                <w:rFonts w:ascii="Arial" w:hAnsi="Arial" w:cs="Arial"/>
                <w:b/>
                <w:bCs/>
                <w:sz w:val="18"/>
                <w:szCs w:val="18"/>
              </w:rPr>
              <w:t xml:space="preserve">Lead </w:t>
            </w:r>
          </w:p>
        </w:tc>
      </w:tr>
      <w:tr w:rsidR="00644509" w:rsidRPr="000F77B0" w14:paraId="51A4A99B" w14:textId="77777777" w:rsidTr="00644509">
        <w:trPr>
          <w:trHeight w:val="1009"/>
        </w:trPr>
        <w:tc>
          <w:tcPr>
            <w:tcW w:w="479" w:type="dxa"/>
          </w:tcPr>
          <w:p w14:paraId="349626B7" w14:textId="228B4DBD" w:rsidR="00644509" w:rsidRPr="000F77B0" w:rsidRDefault="00644509" w:rsidP="00796C7A">
            <w:pPr>
              <w:pStyle w:val="NoSpacing"/>
              <w:spacing w:before="120"/>
              <w:ind w:firstLine="0"/>
              <w:rPr>
                <w:rFonts w:ascii="Arial" w:hAnsi="Arial" w:cs="Arial"/>
                <w:b/>
                <w:bCs/>
                <w:sz w:val="18"/>
                <w:szCs w:val="18"/>
              </w:rPr>
            </w:pPr>
            <w:r w:rsidRPr="000F77B0">
              <w:rPr>
                <w:rFonts w:ascii="Arial" w:hAnsi="Arial" w:cs="Arial"/>
                <w:b/>
                <w:bCs/>
                <w:sz w:val="18"/>
                <w:szCs w:val="18"/>
              </w:rPr>
              <w:t>1</w:t>
            </w:r>
          </w:p>
        </w:tc>
        <w:tc>
          <w:tcPr>
            <w:tcW w:w="792" w:type="dxa"/>
          </w:tcPr>
          <w:p w14:paraId="67F1546C" w14:textId="64676101" w:rsidR="00644509" w:rsidRPr="000F77B0" w:rsidRDefault="00644509" w:rsidP="004E485F">
            <w:pPr>
              <w:pStyle w:val="NoSpacing"/>
              <w:spacing w:before="120"/>
              <w:ind w:firstLine="0"/>
              <w:rPr>
                <w:rFonts w:ascii="Arial" w:hAnsi="Arial" w:cs="Arial"/>
                <w:b/>
                <w:bCs/>
                <w:sz w:val="18"/>
                <w:szCs w:val="18"/>
              </w:rPr>
            </w:pPr>
          </w:p>
        </w:tc>
        <w:tc>
          <w:tcPr>
            <w:tcW w:w="5332" w:type="dxa"/>
          </w:tcPr>
          <w:p w14:paraId="34B3AB9C" w14:textId="1F10932B" w:rsidR="009B072A" w:rsidRPr="000F77B0" w:rsidRDefault="00644509" w:rsidP="004E485F">
            <w:pPr>
              <w:pStyle w:val="NoSpacing"/>
              <w:spacing w:before="120"/>
              <w:ind w:firstLine="0"/>
              <w:rPr>
                <w:rFonts w:ascii="Arial" w:hAnsi="Arial" w:cs="Arial"/>
                <w:b/>
                <w:bCs/>
                <w:sz w:val="18"/>
                <w:szCs w:val="18"/>
              </w:rPr>
            </w:pPr>
            <w:r w:rsidRPr="000F77B0">
              <w:rPr>
                <w:rFonts w:ascii="Arial" w:hAnsi="Arial" w:cs="Arial"/>
                <w:b/>
                <w:bCs/>
                <w:sz w:val="18"/>
                <w:szCs w:val="18"/>
              </w:rPr>
              <w:t xml:space="preserve">Welcome </w:t>
            </w:r>
            <w:r w:rsidR="00554848" w:rsidRPr="000F77B0">
              <w:rPr>
                <w:rFonts w:ascii="Arial" w:hAnsi="Arial" w:cs="Arial"/>
                <w:b/>
                <w:bCs/>
                <w:sz w:val="18"/>
                <w:szCs w:val="18"/>
              </w:rPr>
              <w:t>from the Chair.</w:t>
            </w:r>
          </w:p>
          <w:p w14:paraId="6F2BAB58" w14:textId="78B300F0" w:rsidR="00554848" w:rsidRDefault="00554848" w:rsidP="004E485F">
            <w:pPr>
              <w:pStyle w:val="NoSpacing"/>
              <w:spacing w:before="120"/>
              <w:ind w:firstLine="0"/>
              <w:rPr>
                <w:rFonts w:ascii="Arial" w:hAnsi="Arial" w:cs="Arial"/>
                <w:sz w:val="18"/>
                <w:szCs w:val="18"/>
              </w:rPr>
            </w:pPr>
            <w:r w:rsidRPr="000F77B0">
              <w:rPr>
                <w:rFonts w:ascii="Arial" w:hAnsi="Arial" w:cs="Arial"/>
                <w:sz w:val="18"/>
                <w:szCs w:val="18"/>
              </w:rPr>
              <w:t xml:space="preserve">Any apologies received. </w:t>
            </w:r>
          </w:p>
          <w:p w14:paraId="0637E33D" w14:textId="09CDAB1E" w:rsidR="00E912EF" w:rsidRPr="000F77B0" w:rsidRDefault="00E912EF" w:rsidP="00D70F55">
            <w:pPr>
              <w:pStyle w:val="NoSpacing"/>
              <w:spacing w:before="120"/>
              <w:ind w:firstLine="0"/>
              <w:rPr>
                <w:rFonts w:ascii="Arial" w:hAnsi="Arial" w:cs="Arial"/>
                <w:sz w:val="18"/>
                <w:szCs w:val="18"/>
              </w:rPr>
            </w:pPr>
            <w:r>
              <w:rPr>
                <w:rFonts w:ascii="Arial" w:hAnsi="Arial" w:cs="Arial"/>
                <w:sz w:val="18"/>
                <w:szCs w:val="18"/>
              </w:rPr>
              <w:t>President Falmouth</w:t>
            </w:r>
            <w:r w:rsidR="00F3788B">
              <w:rPr>
                <w:rFonts w:ascii="Arial" w:hAnsi="Arial" w:cs="Arial"/>
                <w:sz w:val="18"/>
                <w:szCs w:val="18"/>
              </w:rPr>
              <w:t xml:space="preserve"> – Lizzy Marshall</w:t>
            </w:r>
          </w:p>
          <w:p w14:paraId="1285107C" w14:textId="7F331927" w:rsidR="00554848" w:rsidRPr="00D749E4" w:rsidRDefault="00D749E4" w:rsidP="004E485F">
            <w:pPr>
              <w:pStyle w:val="NoSpacing"/>
              <w:spacing w:before="120"/>
              <w:ind w:firstLine="0"/>
              <w:rPr>
                <w:rFonts w:ascii="Arial" w:hAnsi="Arial" w:cs="Arial"/>
                <w:sz w:val="18"/>
                <w:szCs w:val="18"/>
              </w:rPr>
            </w:pPr>
            <w:r>
              <w:rPr>
                <w:rFonts w:ascii="Arial" w:hAnsi="Arial" w:cs="Arial"/>
                <w:sz w:val="18"/>
                <w:szCs w:val="18"/>
              </w:rPr>
              <w:t xml:space="preserve">GW provided a welcoming statement to the Council, providing a summary of the </w:t>
            </w:r>
            <w:r w:rsidR="00725460">
              <w:rPr>
                <w:rFonts w:ascii="Arial" w:hAnsi="Arial" w:cs="Arial"/>
                <w:sz w:val="18"/>
                <w:szCs w:val="18"/>
              </w:rPr>
              <w:t xml:space="preserve">year and a </w:t>
            </w:r>
            <w:r w:rsidR="00FE4925">
              <w:rPr>
                <w:rFonts w:ascii="Arial" w:hAnsi="Arial" w:cs="Arial"/>
                <w:sz w:val="18"/>
                <w:szCs w:val="18"/>
              </w:rPr>
              <w:t xml:space="preserve">thanks to all those involved including Committee Chairs. </w:t>
            </w:r>
          </w:p>
          <w:p w14:paraId="7F57F718" w14:textId="70621CC5" w:rsidR="000A410E" w:rsidRPr="000F77B0" w:rsidRDefault="000A410E" w:rsidP="00554848">
            <w:pPr>
              <w:pStyle w:val="NoSpacing"/>
              <w:spacing w:before="120"/>
              <w:ind w:firstLine="0"/>
              <w:rPr>
                <w:rFonts w:ascii="Arial" w:hAnsi="Arial" w:cs="Arial"/>
                <w:sz w:val="18"/>
                <w:szCs w:val="18"/>
              </w:rPr>
            </w:pPr>
          </w:p>
        </w:tc>
        <w:tc>
          <w:tcPr>
            <w:tcW w:w="1259" w:type="dxa"/>
          </w:tcPr>
          <w:p w14:paraId="5E940BE7" w14:textId="77777777" w:rsidR="00644509" w:rsidRPr="000F77B0" w:rsidRDefault="00644509" w:rsidP="00796C7A">
            <w:pPr>
              <w:pStyle w:val="NoSpacing"/>
              <w:spacing w:before="120"/>
              <w:ind w:firstLine="0"/>
              <w:rPr>
                <w:rFonts w:ascii="Arial" w:hAnsi="Arial" w:cs="Arial"/>
                <w:sz w:val="18"/>
                <w:szCs w:val="18"/>
              </w:rPr>
            </w:pPr>
            <w:r w:rsidRPr="000F77B0">
              <w:rPr>
                <w:rFonts w:ascii="Arial" w:hAnsi="Arial" w:cs="Arial"/>
                <w:sz w:val="18"/>
                <w:szCs w:val="18"/>
              </w:rPr>
              <w:t xml:space="preserve">Verbal </w:t>
            </w:r>
          </w:p>
          <w:p w14:paraId="1CE5B9E7" w14:textId="21C47333" w:rsidR="00644509" w:rsidRPr="000F77B0" w:rsidRDefault="00644509" w:rsidP="00796C7A">
            <w:pPr>
              <w:pStyle w:val="NoSpacing"/>
              <w:spacing w:before="120"/>
              <w:ind w:firstLine="0"/>
              <w:rPr>
                <w:rFonts w:ascii="Arial" w:hAnsi="Arial" w:cs="Arial"/>
                <w:sz w:val="18"/>
                <w:szCs w:val="18"/>
              </w:rPr>
            </w:pPr>
          </w:p>
        </w:tc>
        <w:tc>
          <w:tcPr>
            <w:tcW w:w="1148" w:type="dxa"/>
          </w:tcPr>
          <w:p w14:paraId="42928995" w14:textId="47D222BE" w:rsidR="00644509" w:rsidRPr="00C06E61" w:rsidRDefault="00644509" w:rsidP="00796C7A">
            <w:pPr>
              <w:pStyle w:val="NoSpacing"/>
              <w:spacing w:before="120"/>
              <w:ind w:firstLine="0"/>
              <w:rPr>
                <w:rFonts w:ascii="Arial" w:hAnsi="Arial" w:cs="Arial"/>
                <w:b/>
                <w:bCs/>
                <w:sz w:val="18"/>
                <w:szCs w:val="18"/>
              </w:rPr>
            </w:pPr>
            <w:r w:rsidRPr="00C06E61">
              <w:rPr>
                <w:rFonts w:ascii="Arial" w:hAnsi="Arial" w:cs="Arial"/>
                <w:b/>
                <w:bCs/>
                <w:sz w:val="18"/>
                <w:szCs w:val="18"/>
              </w:rPr>
              <w:t>GW</w:t>
            </w:r>
          </w:p>
          <w:p w14:paraId="34198233" w14:textId="7A16EEBD" w:rsidR="00644509" w:rsidRPr="00C06E61" w:rsidRDefault="00327170" w:rsidP="00796C7A">
            <w:pPr>
              <w:pStyle w:val="NoSpacing"/>
              <w:spacing w:before="120"/>
              <w:ind w:firstLine="0"/>
              <w:rPr>
                <w:rFonts w:ascii="Arial" w:hAnsi="Arial" w:cs="Arial"/>
                <w:b/>
                <w:bCs/>
                <w:sz w:val="18"/>
                <w:szCs w:val="18"/>
              </w:rPr>
            </w:pPr>
            <w:r>
              <w:rPr>
                <w:rFonts w:ascii="Arial" w:hAnsi="Arial" w:cs="Arial"/>
                <w:b/>
                <w:bCs/>
                <w:sz w:val="18"/>
                <w:szCs w:val="18"/>
              </w:rPr>
              <w:t>SH</w:t>
            </w:r>
          </w:p>
        </w:tc>
      </w:tr>
      <w:tr w:rsidR="00644509" w:rsidRPr="000F77B0" w14:paraId="47236ECC" w14:textId="77777777" w:rsidTr="00644509">
        <w:trPr>
          <w:trHeight w:val="558"/>
        </w:trPr>
        <w:tc>
          <w:tcPr>
            <w:tcW w:w="479" w:type="dxa"/>
          </w:tcPr>
          <w:p w14:paraId="6AA3D78D" w14:textId="7506F803" w:rsidR="00644509" w:rsidRPr="000F77B0" w:rsidRDefault="00644509" w:rsidP="00796C7A">
            <w:pPr>
              <w:pStyle w:val="NoSpacing"/>
              <w:spacing w:before="120"/>
              <w:ind w:firstLine="0"/>
              <w:rPr>
                <w:rFonts w:ascii="Arial" w:hAnsi="Arial" w:cs="Arial"/>
                <w:b/>
                <w:bCs/>
                <w:sz w:val="18"/>
                <w:szCs w:val="18"/>
              </w:rPr>
            </w:pPr>
            <w:r w:rsidRPr="000F77B0">
              <w:rPr>
                <w:rFonts w:ascii="Arial" w:hAnsi="Arial" w:cs="Arial"/>
                <w:b/>
                <w:bCs/>
                <w:sz w:val="18"/>
                <w:szCs w:val="18"/>
              </w:rPr>
              <w:lastRenderedPageBreak/>
              <w:t>2</w:t>
            </w:r>
          </w:p>
        </w:tc>
        <w:tc>
          <w:tcPr>
            <w:tcW w:w="792" w:type="dxa"/>
          </w:tcPr>
          <w:p w14:paraId="3C226D84" w14:textId="60827D2A" w:rsidR="00D2389B" w:rsidRPr="000F77B0" w:rsidRDefault="00D2389B" w:rsidP="00307F63">
            <w:pPr>
              <w:pStyle w:val="NoSpacing"/>
              <w:spacing w:before="120"/>
              <w:ind w:firstLine="0"/>
              <w:rPr>
                <w:rFonts w:ascii="Arial" w:hAnsi="Arial" w:cs="Arial"/>
                <w:b/>
                <w:bCs/>
                <w:sz w:val="18"/>
                <w:szCs w:val="18"/>
              </w:rPr>
            </w:pPr>
          </w:p>
        </w:tc>
        <w:tc>
          <w:tcPr>
            <w:tcW w:w="5332" w:type="dxa"/>
          </w:tcPr>
          <w:p w14:paraId="02C964AF" w14:textId="4162915F" w:rsidR="00644509" w:rsidRPr="000F77B0" w:rsidRDefault="00D0029F" w:rsidP="00D0029F">
            <w:pPr>
              <w:pStyle w:val="NoSpacing"/>
              <w:spacing w:before="120"/>
              <w:ind w:firstLine="0"/>
              <w:rPr>
                <w:rFonts w:ascii="Arial" w:hAnsi="Arial" w:cs="Arial"/>
                <w:b/>
                <w:sz w:val="18"/>
                <w:szCs w:val="18"/>
              </w:rPr>
            </w:pPr>
            <w:r w:rsidRPr="000F77B0">
              <w:rPr>
                <w:rFonts w:ascii="Arial" w:hAnsi="Arial" w:cs="Arial"/>
                <w:b/>
                <w:sz w:val="18"/>
                <w:szCs w:val="18"/>
              </w:rPr>
              <w:t>Committee Updates</w:t>
            </w:r>
          </w:p>
          <w:p w14:paraId="7D6FD10F" w14:textId="322A562C" w:rsidR="00D0029F" w:rsidRPr="007B49DC" w:rsidRDefault="00D0029F" w:rsidP="00D0029F">
            <w:pPr>
              <w:pStyle w:val="NoSpacing"/>
              <w:spacing w:before="120"/>
              <w:ind w:firstLine="0"/>
              <w:rPr>
                <w:rFonts w:ascii="Arial" w:hAnsi="Arial" w:cs="Arial"/>
                <w:bCs/>
                <w:i/>
                <w:iCs/>
                <w:sz w:val="18"/>
                <w:szCs w:val="18"/>
              </w:rPr>
            </w:pPr>
            <w:r w:rsidRPr="007B49DC">
              <w:rPr>
                <w:rFonts w:ascii="Arial" w:hAnsi="Arial" w:cs="Arial"/>
                <w:bCs/>
                <w:i/>
                <w:iCs/>
                <w:sz w:val="18"/>
                <w:szCs w:val="18"/>
              </w:rPr>
              <w:t xml:space="preserve">Environment and Ethics Officer &amp; Green </w:t>
            </w:r>
            <w:r w:rsidR="00327170" w:rsidRPr="007B49DC">
              <w:rPr>
                <w:rFonts w:ascii="Arial" w:hAnsi="Arial" w:cs="Arial"/>
                <w:bCs/>
                <w:i/>
                <w:iCs/>
                <w:sz w:val="18"/>
                <w:szCs w:val="18"/>
              </w:rPr>
              <w:t>Committee</w:t>
            </w:r>
          </w:p>
          <w:p w14:paraId="1D389946" w14:textId="59C62281" w:rsidR="00F3788B" w:rsidRPr="000F77B0" w:rsidRDefault="00073FA9" w:rsidP="00D0029F">
            <w:pPr>
              <w:pStyle w:val="NoSpacing"/>
              <w:spacing w:before="120"/>
              <w:ind w:firstLine="0"/>
              <w:rPr>
                <w:rFonts w:ascii="Arial" w:hAnsi="Arial" w:cs="Arial"/>
                <w:bCs/>
                <w:sz w:val="18"/>
                <w:szCs w:val="18"/>
              </w:rPr>
            </w:pPr>
            <w:r>
              <w:rPr>
                <w:rFonts w:ascii="Arial" w:hAnsi="Arial" w:cs="Arial"/>
                <w:bCs/>
                <w:sz w:val="18"/>
                <w:szCs w:val="18"/>
              </w:rPr>
              <w:t xml:space="preserve">EC </w:t>
            </w:r>
            <w:r w:rsidR="00D70F55">
              <w:rPr>
                <w:rFonts w:ascii="Arial" w:hAnsi="Arial" w:cs="Arial"/>
                <w:bCs/>
                <w:sz w:val="18"/>
                <w:szCs w:val="18"/>
              </w:rPr>
              <w:t>provided updates regarding focus groups on sustainability in the curriculum. Additionally, a number of events were run within the Festival of Discovery</w:t>
            </w:r>
            <w:r w:rsidR="007B49DC">
              <w:rPr>
                <w:rFonts w:ascii="Arial" w:hAnsi="Arial" w:cs="Arial"/>
                <w:bCs/>
                <w:sz w:val="18"/>
                <w:szCs w:val="18"/>
              </w:rPr>
              <w:t xml:space="preserve">, with a small turnout. </w:t>
            </w:r>
          </w:p>
          <w:p w14:paraId="7C9E67BA" w14:textId="21268D0D" w:rsidR="00D0029F" w:rsidRDefault="008B24F1" w:rsidP="00D0029F">
            <w:pPr>
              <w:pStyle w:val="NoSpacing"/>
              <w:spacing w:before="120"/>
              <w:ind w:firstLine="0"/>
              <w:rPr>
                <w:rFonts w:ascii="Arial" w:hAnsi="Arial" w:cs="Arial"/>
                <w:bCs/>
                <w:i/>
                <w:iCs/>
                <w:sz w:val="18"/>
                <w:szCs w:val="18"/>
              </w:rPr>
            </w:pPr>
            <w:r w:rsidRPr="007B49DC">
              <w:rPr>
                <w:rFonts w:ascii="Arial" w:hAnsi="Arial" w:cs="Arial"/>
                <w:bCs/>
                <w:i/>
                <w:iCs/>
                <w:sz w:val="18"/>
                <w:szCs w:val="18"/>
              </w:rPr>
              <w:t>Liberation Chair &amp; the Liberation Committee</w:t>
            </w:r>
          </w:p>
          <w:p w14:paraId="5EFDEB8F" w14:textId="4A5227E0" w:rsidR="007B49DC" w:rsidRPr="007B49DC" w:rsidRDefault="00416429" w:rsidP="00D0029F">
            <w:pPr>
              <w:pStyle w:val="NoSpacing"/>
              <w:spacing w:before="120"/>
              <w:ind w:firstLine="0"/>
              <w:rPr>
                <w:rFonts w:ascii="Arial" w:hAnsi="Arial" w:cs="Arial"/>
                <w:bCs/>
                <w:sz w:val="18"/>
                <w:szCs w:val="18"/>
              </w:rPr>
            </w:pPr>
            <w:r>
              <w:rPr>
                <w:rFonts w:ascii="Arial" w:hAnsi="Arial" w:cs="Arial"/>
                <w:bCs/>
                <w:sz w:val="18"/>
                <w:szCs w:val="18"/>
              </w:rPr>
              <w:t>CA provided an update for the committee wit</w:t>
            </w:r>
            <w:r w:rsidR="007A0812">
              <w:rPr>
                <w:rFonts w:ascii="Arial" w:hAnsi="Arial" w:cs="Arial"/>
                <w:bCs/>
                <w:sz w:val="18"/>
                <w:szCs w:val="18"/>
              </w:rPr>
              <w:t xml:space="preserve">h the success of the BIPOC forums. This is an are we want to further explore around Gender, working with various PTOS, based on feedback from students i.e. non-binary students. Additionally, exploring </w:t>
            </w:r>
            <w:r w:rsidR="005570AC">
              <w:rPr>
                <w:rFonts w:ascii="Arial" w:hAnsi="Arial" w:cs="Arial"/>
                <w:bCs/>
                <w:sz w:val="18"/>
                <w:szCs w:val="18"/>
              </w:rPr>
              <w:t xml:space="preserve">spaces to discuss Personal Safety. </w:t>
            </w:r>
          </w:p>
          <w:p w14:paraId="08044832" w14:textId="4CD09A90" w:rsidR="008B24F1" w:rsidRDefault="008B24F1" w:rsidP="00D0029F">
            <w:pPr>
              <w:pStyle w:val="NoSpacing"/>
              <w:spacing w:before="120"/>
              <w:ind w:firstLine="0"/>
              <w:rPr>
                <w:rFonts w:ascii="Arial" w:hAnsi="Arial" w:cs="Arial"/>
                <w:bCs/>
                <w:i/>
                <w:iCs/>
                <w:sz w:val="18"/>
                <w:szCs w:val="18"/>
              </w:rPr>
            </w:pPr>
            <w:r w:rsidRPr="005570AC">
              <w:rPr>
                <w:rFonts w:ascii="Arial" w:hAnsi="Arial" w:cs="Arial"/>
                <w:bCs/>
                <w:i/>
                <w:iCs/>
                <w:sz w:val="18"/>
                <w:szCs w:val="18"/>
              </w:rPr>
              <w:t>Student Voice Chair</w:t>
            </w:r>
          </w:p>
          <w:p w14:paraId="79C65D27" w14:textId="01B177BA" w:rsidR="005570AC" w:rsidRPr="005570AC" w:rsidRDefault="005570AC" w:rsidP="00D0029F">
            <w:pPr>
              <w:pStyle w:val="NoSpacing"/>
              <w:spacing w:before="120"/>
              <w:ind w:firstLine="0"/>
              <w:rPr>
                <w:rFonts w:ascii="Arial" w:hAnsi="Arial" w:cs="Arial"/>
                <w:bCs/>
                <w:sz w:val="18"/>
                <w:szCs w:val="18"/>
              </w:rPr>
            </w:pPr>
            <w:r>
              <w:rPr>
                <w:rFonts w:ascii="Arial" w:hAnsi="Arial" w:cs="Arial"/>
                <w:bCs/>
                <w:sz w:val="18"/>
                <w:szCs w:val="18"/>
              </w:rPr>
              <w:t xml:space="preserve">GW </w:t>
            </w:r>
            <w:r w:rsidR="00005E25">
              <w:rPr>
                <w:rFonts w:ascii="Arial" w:hAnsi="Arial" w:cs="Arial"/>
                <w:bCs/>
                <w:sz w:val="18"/>
                <w:szCs w:val="18"/>
              </w:rPr>
              <w:t xml:space="preserve">has no updates since last Council. </w:t>
            </w:r>
          </w:p>
          <w:p w14:paraId="2A911DC8" w14:textId="104ADAB6" w:rsidR="00D0029F" w:rsidRPr="000F77B0" w:rsidRDefault="00D0029F" w:rsidP="00D0029F">
            <w:pPr>
              <w:pStyle w:val="NoSpacing"/>
              <w:spacing w:before="120"/>
              <w:ind w:firstLine="0"/>
              <w:rPr>
                <w:rFonts w:ascii="Arial" w:hAnsi="Arial" w:cs="Arial"/>
                <w:bCs/>
                <w:sz w:val="18"/>
                <w:szCs w:val="18"/>
              </w:rPr>
            </w:pPr>
          </w:p>
        </w:tc>
        <w:tc>
          <w:tcPr>
            <w:tcW w:w="1259" w:type="dxa"/>
          </w:tcPr>
          <w:p w14:paraId="65FDED63" w14:textId="77777777" w:rsidR="00644509" w:rsidRDefault="00D0029F" w:rsidP="009136E5">
            <w:pPr>
              <w:pStyle w:val="NoSpacing"/>
              <w:spacing w:before="120"/>
              <w:ind w:firstLine="0"/>
              <w:rPr>
                <w:rFonts w:ascii="Arial" w:hAnsi="Arial" w:cs="Arial"/>
                <w:sz w:val="18"/>
                <w:szCs w:val="18"/>
              </w:rPr>
            </w:pPr>
            <w:r w:rsidRPr="000F77B0">
              <w:rPr>
                <w:rFonts w:ascii="Arial" w:hAnsi="Arial" w:cs="Arial"/>
                <w:sz w:val="18"/>
                <w:szCs w:val="18"/>
              </w:rPr>
              <w:t>Verbal</w:t>
            </w:r>
          </w:p>
          <w:p w14:paraId="72AE546C" w14:textId="77777777" w:rsidR="00D2389B" w:rsidRDefault="00D2389B" w:rsidP="009136E5">
            <w:pPr>
              <w:pStyle w:val="NoSpacing"/>
              <w:spacing w:before="120"/>
              <w:ind w:firstLine="0"/>
              <w:rPr>
                <w:rFonts w:ascii="Arial" w:hAnsi="Arial" w:cs="Arial"/>
                <w:sz w:val="18"/>
                <w:szCs w:val="18"/>
              </w:rPr>
            </w:pPr>
          </w:p>
          <w:p w14:paraId="34AF8032" w14:textId="77777777" w:rsidR="00D2389B" w:rsidRDefault="00D2389B" w:rsidP="009136E5">
            <w:pPr>
              <w:pStyle w:val="NoSpacing"/>
              <w:spacing w:before="120"/>
              <w:ind w:firstLine="0"/>
              <w:rPr>
                <w:rFonts w:ascii="Arial" w:hAnsi="Arial" w:cs="Arial"/>
                <w:sz w:val="18"/>
                <w:szCs w:val="18"/>
              </w:rPr>
            </w:pPr>
          </w:p>
          <w:p w14:paraId="65EC0E9C" w14:textId="77777777" w:rsidR="00D2389B" w:rsidRDefault="00D2389B" w:rsidP="009136E5">
            <w:pPr>
              <w:pStyle w:val="NoSpacing"/>
              <w:spacing w:before="120"/>
              <w:ind w:firstLine="0"/>
              <w:rPr>
                <w:rFonts w:ascii="Arial" w:hAnsi="Arial" w:cs="Arial"/>
                <w:sz w:val="18"/>
                <w:szCs w:val="18"/>
              </w:rPr>
            </w:pPr>
          </w:p>
          <w:p w14:paraId="1C30482B" w14:textId="50C4760C" w:rsidR="00D2389B" w:rsidRPr="000F77B0" w:rsidRDefault="00D2389B" w:rsidP="009136E5">
            <w:pPr>
              <w:pStyle w:val="NoSpacing"/>
              <w:spacing w:before="120"/>
              <w:ind w:firstLine="0"/>
              <w:rPr>
                <w:rFonts w:ascii="Arial" w:hAnsi="Arial" w:cs="Arial"/>
                <w:sz w:val="18"/>
                <w:szCs w:val="18"/>
              </w:rPr>
            </w:pPr>
            <w:r>
              <w:rPr>
                <w:rFonts w:ascii="Arial" w:hAnsi="Arial" w:cs="Arial"/>
                <w:sz w:val="18"/>
                <w:szCs w:val="18"/>
              </w:rPr>
              <w:t>(voting req.)</w:t>
            </w:r>
          </w:p>
        </w:tc>
        <w:tc>
          <w:tcPr>
            <w:tcW w:w="1148" w:type="dxa"/>
          </w:tcPr>
          <w:p w14:paraId="52F73763" w14:textId="77777777" w:rsidR="00644509" w:rsidRPr="00C06E61" w:rsidRDefault="00644509" w:rsidP="00796C7A">
            <w:pPr>
              <w:pStyle w:val="NoSpacing"/>
              <w:spacing w:before="120"/>
              <w:ind w:firstLine="0"/>
              <w:rPr>
                <w:rFonts w:ascii="Arial" w:hAnsi="Arial" w:cs="Arial"/>
                <w:b/>
                <w:bCs/>
                <w:sz w:val="18"/>
                <w:szCs w:val="18"/>
              </w:rPr>
            </w:pPr>
          </w:p>
          <w:p w14:paraId="4D1E1C9C" w14:textId="77777777" w:rsidR="008B24F1" w:rsidRPr="00C06E61" w:rsidRDefault="008B24F1" w:rsidP="00796C7A">
            <w:pPr>
              <w:pStyle w:val="NoSpacing"/>
              <w:spacing w:before="120"/>
              <w:ind w:firstLine="0"/>
              <w:rPr>
                <w:rFonts w:ascii="Arial" w:hAnsi="Arial" w:cs="Arial"/>
                <w:b/>
                <w:bCs/>
                <w:sz w:val="18"/>
                <w:szCs w:val="18"/>
              </w:rPr>
            </w:pPr>
            <w:r w:rsidRPr="00C06E61">
              <w:rPr>
                <w:rFonts w:ascii="Arial" w:hAnsi="Arial" w:cs="Arial"/>
                <w:b/>
                <w:bCs/>
                <w:sz w:val="18"/>
                <w:szCs w:val="18"/>
              </w:rPr>
              <w:t>EC</w:t>
            </w:r>
          </w:p>
          <w:p w14:paraId="0FDD8D3C" w14:textId="248A061D" w:rsidR="008B24F1" w:rsidRPr="00C06E61" w:rsidRDefault="008B24F1" w:rsidP="00796C7A">
            <w:pPr>
              <w:pStyle w:val="NoSpacing"/>
              <w:spacing w:before="120"/>
              <w:ind w:firstLine="0"/>
              <w:rPr>
                <w:rFonts w:ascii="Arial" w:hAnsi="Arial" w:cs="Arial"/>
                <w:b/>
                <w:bCs/>
                <w:sz w:val="18"/>
                <w:szCs w:val="18"/>
              </w:rPr>
            </w:pPr>
            <w:r w:rsidRPr="00C06E61">
              <w:rPr>
                <w:rFonts w:ascii="Arial" w:hAnsi="Arial" w:cs="Arial"/>
                <w:b/>
                <w:bCs/>
                <w:sz w:val="18"/>
                <w:szCs w:val="18"/>
              </w:rPr>
              <w:t>HM</w:t>
            </w:r>
            <w:r w:rsidR="00870715">
              <w:rPr>
                <w:rFonts w:ascii="Arial" w:hAnsi="Arial" w:cs="Arial"/>
                <w:b/>
                <w:bCs/>
                <w:sz w:val="18"/>
                <w:szCs w:val="18"/>
              </w:rPr>
              <w:t>c</w:t>
            </w:r>
          </w:p>
          <w:p w14:paraId="034D4A2E" w14:textId="62B5D7D3" w:rsidR="008B24F1" w:rsidRPr="00C06E61" w:rsidRDefault="008B24F1" w:rsidP="00796C7A">
            <w:pPr>
              <w:pStyle w:val="NoSpacing"/>
              <w:spacing w:before="120"/>
              <w:ind w:firstLine="0"/>
              <w:rPr>
                <w:rFonts w:ascii="Arial" w:hAnsi="Arial" w:cs="Arial"/>
                <w:b/>
                <w:bCs/>
                <w:sz w:val="18"/>
                <w:szCs w:val="18"/>
              </w:rPr>
            </w:pPr>
            <w:r w:rsidRPr="00C06E61">
              <w:rPr>
                <w:rFonts w:ascii="Arial" w:hAnsi="Arial" w:cs="Arial"/>
                <w:b/>
                <w:bCs/>
                <w:sz w:val="18"/>
                <w:szCs w:val="18"/>
              </w:rPr>
              <w:t>GW</w:t>
            </w:r>
          </w:p>
        </w:tc>
      </w:tr>
      <w:tr w:rsidR="00644509" w:rsidRPr="000F77B0" w14:paraId="148B82F5" w14:textId="77777777" w:rsidTr="00644509">
        <w:trPr>
          <w:trHeight w:val="558"/>
        </w:trPr>
        <w:tc>
          <w:tcPr>
            <w:tcW w:w="479" w:type="dxa"/>
          </w:tcPr>
          <w:p w14:paraId="184C6428" w14:textId="08A55F44" w:rsidR="00644509" w:rsidRPr="000F77B0" w:rsidRDefault="00644509" w:rsidP="00796C7A">
            <w:pPr>
              <w:pStyle w:val="NoSpacing"/>
              <w:spacing w:before="120"/>
              <w:ind w:firstLine="0"/>
              <w:rPr>
                <w:rFonts w:ascii="Arial" w:hAnsi="Arial" w:cs="Arial"/>
                <w:b/>
                <w:bCs/>
                <w:sz w:val="18"/>
                <w:szCs w:val="18"/>
              </w:rPr>
            </w:pPr>
            <w:r w:rsidRPr="000F77B0">
              <w:rPr>
                <w:rFonts w:ascii="Arial" w:hAnsi="Arial" w:cs="Arial"/>
                <w:b/>
                <w:bCs/>
                <w:sz w:val="18"/>
                <w:szCs w:val="18"/>
              </w:rPr>
              <w:t>3</w:t>
            </w:r>
          </w:p>
        </w:tc>
        <w:tc>
          <w:tcPr>
            <w:tcW w:w="792" w:type="dxa"/>
          </w:tcPr>
          <w:p w14:paraId="42EAC9BA" w14:textId="0BF8571E" w:rsidR="00C63BA9" w:rsidRPr="00C63BA9" w:rsidRDefault="00C63BA9" w:rsidP="00307F63">
            <w:pPr>
              <w:pStyle w:val="NoSpacing"/>
              <w:spacing w:before="120"/>
              <w:ind w:firstLine="0"/>
              <w:rPr>
                <w:rFonts w:ascii="Arial" w:hAnsi="Arial" w:cs="Arial"/>
                <w:sz w:val="18"/>
                <w:szCs w:val="18"/>
              </w:rPr>
            </w:pPr>
          </w:p>
        </w:tc>
        <w:tc>
          <w:tcPr>
            <w:tcW w:w="5332" w:type="dxa"/>
          </w:tcPr>
          <w:p w14:paraId="458E9210" w14:textId="77777777" w:rsidR="00644509" w:rsidRPr="000F77B0" w:rsidRDefault="008B24F1" w:rsidP="00307F63">
            <w:pPr>
              <w:pStyle w:val="NoSpacing"/>
              <w:spacing w:before="120"/>
              <w:ind w:firstLine="0"/>
              <w:rPr>
                <w:rFonts w:ascii="Arial" w:hAnsi="Arial" w:cs="Arial"/>
                <w:b/>
                <w:bCs/>
                <w:sz w:val="18"/>
                <w:szCs w:val="18"/>
              </w:rPr>
            </w:pPr>
            <w:r w:rsidRPr="000F77B0">
              <w:rPr>
                <w:rFonts w:ascii="Arial" w:hAnsi="Arial" w:cs="Arial"/>
                <w:b/>
                <w:bCs/>
                <w:sz w:val="18"/>
                <w:szCs w:val="18"/>
              </w:rPr>
              <w:t>Presidential updates</w:t>
            </w:r>
          </w:p>
          <w:p w14:paraId="4A77FD8F" w14:textId="22B53E2E" w:rsidR="008B24F1" w:rsidRPr="00005E25" w:rsidRDefault="008B24F1" w:rsidP="00005E25">
            <w:pPr>
              <w:pStyle w:val="NoSpacing"/>
              <w:spacing w:before="120"/>
              <w:ind w:firstLine="0"/>
              <w:rPr>
                <w:rFonts w:ascii="Arial" w:hAnsi="Arial" w:cs="Arial"/>
                <w:i/>
                <w:iCs/>
                <w:sz w:val="18"/>
                <w:szCs w:val="18"/>
              </w:rPr>
            </w:pPr>
            <w:r w:rsidRPr="00005E25">
              <w:rPr>
                <w:rFonts w:ascii="Arial" w:hAnsi="Arial" w:cs="Arial"/>
                <w:i/>
                <w:iCs/>
                <w:sz w:val="18"/>
                <w:szCs w:val="18"/>
              </w:rPr>
              <w:t>President Exeter</w:t>
            </w:r>
          </w:p>
          <w:p w14:paraId="1E1F2ED3" w14:textId="240F5288" w:rsidR="00005E25" w:rsidRDefault="00005E25" w:rsidP="00005E25">
            <w:pPr>
              <w:pStyle w:val="NoSpacing"/>
              <w:spacing w:before="120"/>
              <w:ind w:firstLine="0"/>
              <w:rPr>
                <w:rFonts w:ascii="Arial" w:hAnsi="Arial" w:cs="Arial"/>
                <w:sz w:val="18"/>
                <w:szCs w:val="18"/>
              </w:rPr>
            </w:pPr>
            <w:r>
              <w:rPr>
                <w:rFonts w:ascii="Arial" w:hAnsi="Arial" w:cs="Arial"/>
                <w:sz w:val="18"/>
                <w:szCs w:val="18"/>
              </w:rPr>
              <w:t xml:space="preserve">Working with UofE regarding </w:t>
            </w:r>
            <w:r w:rsidR="005A2327">
              <w:rPr>
                <w:rFonts w:ascii="Arial" w:hAnsi="Arial" w:cs="Arial"/>
                <w:sz w:val="18"/>
                <w:szCs w:val="18"/>
              </w:rPr>
              <w:t>10-year</w:t>
            </w:r>
            <w:r>
              <w:rPr>
                <w:rFonts w:ascii="Arial" w:hAnsi="Arial" w:cs="Arial"/>
                <w:sz w:val="18"/>
                <w:szCs w:val="18"/>
              </w:rPr>
              <w:t xml:space="preserve"> strategy ‘Big Conversation’</w:t>
            </w:r>
            <w:r w:rsidR="009F7F78">
              <w:rPr>
                <w:rFonts w:ascii="Arial" w:hAnsi="Arial" w:cs="Arial"/>
                <w:sz w:val="18"/>
                <w:szCs w:val="18"/>
              </w:rPr>
              <w:t xml:space="preserve"> and CC has provided input regarding top themes. UofE wants to do a focus group with student leaders in Cornwall to provide feedback on these – CC will send invite to </w:t>
            </w:r>
            <w:r w:rsidR="005A2327">
              <w:rPr>
                <w:rFonts w:ascii="Arial" w:hAnsi="Arial" w:cs="Arial"/>
                <w:sz w:val="18"/>
                <w:szCs w:val="18"/>
              </w:rPr>
              <w:t>all relevant to Exeter.</w:t>
            </w:r>
          </w:p>
          <w:p w14:paraId="7ADDEE8A" w14:textId="41543421" w:rsidR="005A2327" w:rsidRPr="000F77B0" w:rsidRDefault="005A2327" w:rsidP="00005E25">
            <w:pPr>
              <w:pStyle w:val="NoSpacing"/>
              <w:spacing w:before="120"/>
              <w:ind w:firstLine="0"/>
              <w:rPr>
                <w:rFonts w:ascii="Arial" w:hAnsi="Arial" w:cs="Arial"/>
                <w:sz w:val="18"/>
                <w:szCs w:val="18"/>
              </w:rPr>
            </w:pPr>
            <w:r>
              <w:rPr>
                <w:rFonts w:ascii="Arial" w:hAnsi="Arial" w:cs="Arial"/>
                <w:sz w:val="18"/>
                <w:szCs w:val="18"/>
              </w:rPr>
              <w:t xml:space="preserve">EaseTheFees campaign has been running throughout the year and is currently dormant </w:t>
            </w:r>
            <w:r w:rsidR="002F7868">
              <w:rPr>
                <w:rFonts w:ascii="Arial" w:hAnsi="Arial" w:cs="Arial"/>
                <w:sz w:val="18"/>
                <w:szCs w:val="18"/>
              </w:rPr>
              <w:t>with outgoing Officers leaving. This campaign will remain open for the discussion and decision for incoming Officer team and PTOs.</w:t>
            </w:r>
          </w:p>
          <w:p w14:paraId="45507B4E" w14:textId="56609E25" w:rsidR="008B24F1" w:rsidRDefault="008B24F1" w:rsidP="002F7868">
            <w:pPr>
              <w:pStyle w:val="NoSpacing"/>
              <w:spacing w:before="120"/>
              <w:ind w:firstLine="0"/>
              <w:rPr>
                <w:rFonts w:ascii="Arial" w:hAnsi="Arial" w:cs="Arial"/>
                <w:i/>
                <w:iCs/>
                <w:sz w:val="18"/>
                <w:szCs w:val="18"/>
              </w:rPr>
            </w:pPr>
            <w:r w:rsidRPr="002F7868">
              <w:rPr>
                <w:rFonts w:ascii="Arial" w:hAnsi="Arial" w:cs="Arial"/>
                <w:i/>
                <w:iCs/>
                <w:sz w:val="18"/>
                <w:szCs w:val="18"/>
              </w:rPr>
              <w:t>President Student Experience</w:t>
            </w:r>
          </w:p>
          <w:p w14:paraId="539FC835" w14:textId="3D9DCD82" w:rsidR="002F7868" w:rsidRDefault="00FA3E86" w:rsidP="002F7868">
            <w:pPr>
              <w:pStyle w:val="NoSpacing"/>
              <w:spacing w:before="120"/>
              <w:ind w:firstLine="0"/>
              <w:rPr>
                <w:rFonts w:ascii="Arial" w:hAnsi="Arial" w:cs="Arial"/>
                <w:sz w:val="18"/>
                <w:szCs w:val="18"/>
              </w:rPr>
            </w:pPr>
            <w:r>
              <w:rPr>
                <w:rFonts w:ascii="Arial" w:hAnsi="Arial" w:cs="Arial"/>
                <w:sz w:val="18"/>
                <w:szCs w:val="18"/>
              </w:rPr>
              <w:t>Festival of Discovery – Discover SU. This went well overall and the students who got involved, found it really positive. Student groups who ran events, enjoyed it and got a great response. This might run throughout the next academic year in different times, with an opportunity for the SU to get involved too.</w:t>
            </w:r>
          </w:p>
          <w:p w14:paraId="69E1CCDD" w14:textId="24AA5AFD" w:rsidR="00FA3E86" w:rsidRPr="002F7868" w:rsidRDefault="003255FC" w:rsidP="002F7868">
            <w:pPr>
              <w:pStyle w:val="NoSpacing"/>
              <w:spacing w:before="120"/>
              <w:ind w:firstLine="0"/>
              <w:rPr>
                <w:rFonts w:ascii="Arial" w:hAnsi="Arial" w:cs="Arial"/>
                <w:sz w:val="18"/>
                <w:szCs w:val="18"/>
              </w:rPr>
            </w:pPr>
            <w:r>
              <w:rPr>
                <w:rFonts w:ascii="Arial" w:hAnsi="Arial" w:cs="Arial"/>
                <w:sz w:val="18"/>
                <w:szCs w:val="18"/>
              </w:rPr>
              <w:t>Awards also went very well with information on the website on winners and photos from the night. Thank you to all PTOs who got involved and this would be great to continue this next year.</w:t>
            </w:r>
          </w:p>
          <w:p w14:paraId="2E4771F9" w14:textId="77777777" w:rsidR="008B24F1" w:rsidRDefault="008B24F1" w:rsidP="005512E0">
            <w:pPr>
              <w:pStyle w:val="NoSpacing"/>
              <w:spacing w:before="120"/>
              <w:ind w:firstLine="0"/>
              <w:rPr>
                <w:rFonts w:ascii="Arial" w:hAnsi="Arial" w:cs="Arial"/>
                <w:i/>
                <w:iCs/>
                <w:sz w:val="18"/>
                <w:szCs w:val="18"/>
              </w:rPr>
            </w:pPr>
            <w:r w:rsidRPr="005512E0">
              <w:rPr>
                <w:rFonts w:ascii="Arial" w:hAnsi="Arial" w:cs="Arial"/>
                <w:i/>
                <w:iCs/>
                <w:sz w:val="18"/>
                <w:szCs w:val="18"/>
              </w:rPr>
              <w:t xml:space="preserve">President </w:t>
            </w:r>
            <w:r w:rsidR="00DE11E9" w:rsidRPr="005512E0">
              <w:rPr>
                <w:rFonts w:ascii="Arial" w:hAnsi="Arial" w:cs="Arial"/>
                <w:i/>
                <w:iCs/>
                <w:sz w:val="18"/>
                <w:szCs w:val="18"/>
              </w:rPr>
              <w:t>Welfare and Inclusivity</w:t>
            </w:r>
          </w:p>
          <w:p w14:paraId="18BE5891" w14:textId="77777777" w:rsidR="005512E0" w:rsidRDefault="005512E0" w:rsidP="005512E0">
            <w:pPr>
              <w:pStyle w:val="NoSpacing"/>
              <w:spacing w:before="120"/>
              <w:ind w:firstLine="0"/>
              <w:rPr>
                <w:rFonts w:ascii="Arial" w:hAnsi="Arial" w:cs="Arial"/>
                <w:sz w:val="18"/>
                <w:szCs w:val="18"/>
              </w:rPr>
            </w:pPr>
            <w:r>
              <w:rPr>
                <w:rFonts w:ascii="Arial" w:hAnsi="Arial" w:cs="Arial"/>
                <w:sz w:val="18"/>
                <w:szCs w:val="18"/>
              </w:rPr>
              <w:t xml:space="preserve">Finishing some campaigns and work for this year, as well as moving into the incoming Officer team. A focus is to engage PTOs within different meeting spaces and </w:t>
            </w:r>
            <w:r w:rsidR="000420BB">
              <w:rPr>
                <w:rFonts w:ascii="Arial" w:hAnsi="Arial" w:cs="Arial"/>
                <w:sz w:val="18"/>
                <w:szCs w:val="18"/>
              </w:rPr>
              <w:t xml:space="preserve">to work with a range of students from different communities. Working on how we support PTOs in those spaces. </w:t>
            </w:r>
          </w:p>
          <w:p w14:paraId="10D3692D" w14:textId="77777777" w:rsidR="00A04A97" w:rsidRDefault="00A04A97" w:rsidP="005512E0">
            <w:pPr>
              <w:pStyle w:val="NoSpacing"/>
              <w:spacing w:before="120"/>
              <w:ind w:firstLine="0"/>
              <w:rPr>
                <w:rFonts w:ascii="Arial" w:hAnsi="Arial" w:cs="Arial"/>
                <w:i/>
                <w:iCs/>
                <w:sz w:val="18"/>
                <w:szCs w:val="18"/>
              </w:rPr>
            </w:pPr>
            <w:r>
              <w:rPr>
                <w:rFonts w:ascii="Arial" w:hAnsi="Arial" w:cs="Arial"/>
                <w:i/>
                <w:iCs/>
                <w:sz w:val="18"/>
                <w:szCs w:val="18"/>
              </w:rPr>
              <w:t>New Officer Team</w:t>
            </w:r>
          </w:p>
          <w:p w14:paraId="60A12DBE" w14:textId="3F490F8D" w:rsidR="00A04A97" w:rsidRPr="00A04A97" w:rsidRDefault="00A04A97" w:rsidP="005512E0">
            <w:pPr>
              <w:pStyle w:val="NoSpacing"/>
              <w:spacing w:before="120"/>
              <w:ind w:firstLine="0"/>
              <w:rPr>
                <w:rFonts w:ascii="Arial" w:hAnsi="Arial" w:cs="Arial"/>
                <w:sz w:val="18"/>
                <w:szCs w:val="18"/>
              </w:rPr>
            </w:pPr>
            <w:r>
              <w:rPr>
                <w:rFonts w:ascii="Arial" w:hAnsi="Arial" w:cs="Arial"/>
                <w:sz w:val="18"/>
                <w:szCs w:val="18"/>
              </w:rPr>
              <w:t xml:space="preserve">All new Officers </w:t>
            </w:r>
            <w:r w:rsidR="001122E1">
              <w:rPr>
                <w:rFonts w:ascii="Arial" w:hAnsi="Arial" w:cs="Arial"/>
                <w:sz w:val="18"/>
                <w:szCs w:val="18"/>
              </w:rPr>
              <w:t xml:space="preserve">(ER, BSW, SP) </w:t>
            </w:r>
            <w:r>
              <w:rPr>
                <w:rFonts w:ascii="Arial" w:hAnsi="Arial" w:cs="Arial"/>
                <w:sz w:val="18"/>
                <w:szCs w:val="18"/>
              </w:rPr>
              <w:t xml:space="preserve">introduced themselves and </w:t>
            </w:r>
            <w:r w:rsidR="00552DA4">
              <w:rPr>
                <w:rFonts w:ascii="Arial" w:hAnsi="Arial" w:cs="Arial"/>
                <w:sz w:val="18"/>
                <w:szCs w:val="18"/>
              </w:rPr>
              <w:t xml:space="preserve">said how excited they were about working with the new set of PTOs. </w:t>
            </w:r>
          </w:p>
        </w:tc>
        <w:tc>
          <w:tcPr>
            <w:tcW w:w="1259" w:type="dxa"/>
          </w:tcPr>
          <w:p w14:paraId="04CA8367" w14:textId="77777777" w:rsidR="00644509" w:rsidRPr="000F77B0" w:rsidRDefault="008B24F1" w:rsidP="009136E5">
            <w:pPr>
              <w:pStyle w:val="NoSpacing"/>
              <w:spacing w:before="120"/>
              <w:ind w:firstLine="0"/>
              <w:rPr>
                <w:rFonts w:ascii="Arial" w:hAnsi="Arial" w:cs="Arial"/>
                <w:sz w:val="18"/>
                <w:szCs w:val="18"/>
              </w:rPr>
            </w:pPr>
            <w:r w:rsidRPr="000F77B0">
              <w:rPr>
                <w:rFonts w:ascii="Arial" w:hAnsi="Arial" w:cs="Arial"/>
                <w:sz w:val="18"/>
                <w:szCs w:val="18"/>
              </w:rPr>
              <w:t>Verbal</w:t>
            </w:r>
          </w:p>
          <w:p w14:paraId="41F8D22F" w14:textId="0A59217C" w:rsidR="00DE11E9" w:rsidRPr="000F77B0" w:rsidRDefault="00DE11E9" w:rsidP="00BF741E">
            <w:pPr>
              <w:pStyle w:val="NoSpacing"/>
              <w:spacing w:before="120"/>
              <w:ind w:firstLine="0"/>
              <w:jc w:val="center"/>
              <w:rPr>
                <w:rFonts w:ascii="Arial" w:hAnsi="Arial" w:cs="Arial"/>
                <w:sz w:val="18"/>
                <w:szCs w:val="18"/>
              </w:rPr>
            </w:pPr>
            <w:r w:rsidRPr="000F77B0">
              <w:rPr>
                <w:rFonts w:ascii="Arial" w:hAnsi="Arial" w:cs="Arial"/>
                <w:sz w:val="18"/>
                <w:szCs w:val="18"/>
              </w:rPr>
              <w:t>(</w:t>
            </w:r>
            <w:r w:rsidR="00BF741E" w:rsidRPr="000F77B0">
              <w:rPr>
                <w:rFonts w:ascii="Arial" w:hAnsi="Arial" w:cs="Arial"/>
                <w:sz w:val="18"/>
                <w:szCs w:val="18"/>
              </w:rPr>
              <w:t>1'' limit)</w:t>
            </w:r>
          </w:p>
        </w:tc>
        <w:tc>
          <w:tcPr>
            <w:tcW w:w="1148" w:type="dxa"/>
          </w:tcPr>
          <w:p w14:paraId="3716EEA1" w14:textId="77777777" w:rsidR="00644509" w:rsidRPr="00C06E61" w:rsidRDefault="00644509" w:rsidP="00796C7A">
            <w:pPr>
              <w:pStyle w:val="NoSpacing"/>
              <w:spacing w:before="120"/>
              <w:ind w:firstLine="0"/>
              <w:rPr>
                <w:rFonts w:ascii="Arial" w:hAnsi="Arial" w:cs="Arial"/>
                <w:b/>
                <w:bCs/>
                <w:sz w:val="18"/>
                <w:szCs w:val="18"/>
              </w:rPr>
            </w:pPr>
          </w:p>
          <w:p w14:paraId="00071D77" w14:textId="77777777" w:rsidR="00DE11E9" w:rsidRPr="00C06E61" w:rsidRDefault="00DE11E9" w:rsidP="00796C7A">
            <w:pPr>
              <w:pStyle w:val="NoSpacing"/>
              <w:spacing w:before="120"/>
              <w:ind w:firstLine="0"/>
              <w:rPr>
                <w:rFonts w:ascii="Arial" w:hAnsi="Arial" w:cs="Arial"/>
                <w:b/>
                <w:bCs/>
                <w:sz w:val="18"/>
                <w:szCs w:val="18"/>
              </w:rPr>
            </w:pPr>
            <w:r w:rsidRPr="00C06E61">
              <w:rPr>
                <w:rFonts w:ascii="Arial" w:hAnsi="Arial" w:cs="Arial"/>
                <w:b/>
                <w:bCs/>
                <w:sz w:val="18"/>
                <w:szCs w:val="18"/>
              </w:rPr>
              <w:t>CC</w:t>
            </w:r>
          </w:p>
          <w:p w14:paraId="4E65829B" w14:textId="31BE79C5" w:rsidR="00DE11E9" w:rsidRPr="00C06E61" w:rsidRDefault="00327170" w:rsidP="00796C7A">
            <w:pPr>
              <w:pStyle w:val="NoSpacing"/>
              <w:spacing w:before="120"/>
              <w:ind w:firstLine="0"/>
              <w:rPr>
                <w:rFonts w:ascii="Arial" w:hAnsi="Arial" w:cs="Arial"/>
                <w:b/>
                <w:bCs/>
                <w:sz w:val="18"/>
                <w:szCs w:val="18"/>
              </w:rPr>
            </w:pPr>
            <w:r>
              <w:rPr>
                <w:rFonts w:ascii="Arial" w:hAnsi="Arial" w:cs="Arial"/>
                <w:b/>
                <w:bCs/>
                <w:sz w:val="18"/>
                <w:szCs w:val="18"/>
              </w:rPr>
              <w:t>.</w:t>
            </w:r>
          </w:p>
          <w:p w14:paraId="4ED605D8" w14:textId="77777777" w:rsidR="00DE11E9" w:rsidRPr="00C06E61" w:rsidRDefault="00DE11E9" w:rsidP="00796C7A">
            <w:pPr>
              <w:pStyle w:val="NoSpacing"/>
              <w:spacing w:before="120"/>
              <w:ind w:firstLine="0"/>
              <w:rPr>
                <w:rFonts w:ascii="Arial" w:hAnsi="Arial" w:cs="Arial"/>
                <w:b/>
                <w:bCs/>
                <w:sz w:val="18"/>
                <w:szCs w:val="18"/>
              </w:rPr>
            </w:pPr>
            <w:r w:rsidRPr="00C06E61">
              <w:rPr>
                <w:rFonts w:ascii="Arial" w:hAnsi="Arial" w:cs="Arial"/>
                <w:b/>
                <w:bCs/>
                <w:sz w:val="18"/>
                <w:szCs w:val="18"/>
              </w:rPr>
              <w:t>AB</w:t>
            </w:r>
          </w:p>
          <w:p w14:paraId="01A43B81" w14:textId="55685829" w:rsidR="00DE11E9" w:rsidRPr="00C06E61" w:rsidRDefault="00DE11E9" w:rsidP="00796C7A">
            <w:pPr>
              <w:pStyle w:val="NoSpacing"/>
              <w:spacing w:before="120"/>
              <w:ind w:firstLine="0"/>
              <w:rPr>
                <w:rFonts w:ascii="Arial" w:hAnsi="Arial" w:cs="Arial"/>
                <w:b/>
                <w:bCs/>
                <w:sz w:val="18"/>
                <w:szCs w:val="18"/>
              </w:rPr>
            </w:pPr>
            <w:r w:rsidRPr="00C06E61">
              <w:rPr>
                <w:rFonts w:ascii="Arial" w:hAnsi="Arial" w:cs="Arial"/>
                <w:b/>
                <w:bCs/>
                <w:sz w:val="18"/>
                <w:szCs w:val="18"/>
              </w:rPr>
              <w:t>CA</w:t>
            </w:r>
          </w:p>
        </w:tc>
      </w:tr>
      <w:tr w:rsidR="00644509" w:rsidRPr="000F77B0" w14:paraId="5D758C8E" w14:textId="77777777" w:rsidTr="00644509">
        <w:trPr>
          <w:trHeight w:val="600"/>
        </w:trPr>
        <w:tc>
          <w:tcPr>
            <w:tcW w:w="479" w:type="dxa"/>
          </w:tcPr>
          <w:p w14:paraId="0EE080AC" w14:textId="6FD619DB" w:rsidR="00644509" w:rsidRPr="000F77B0" w:rsidRDefault="00644509" w:rsidP="00634E90">
            <w:pPr>
              <w:pStyle w:val="NoSpacing"/>
              <w:spacing w:before="120"/>
              <w:ind w:firstLine="0"/>
              <w:rPr>
                <w:rFonts w:ascii="Arial" w:hAnsi="Arial" w:cs="Arial"/>
                <w:b/>
                <w:bCs/>
                <w:sz w:val="18"/>
                <w:szCs w:val="18"/>
              </w:rPr>
            </w:pPr>
            <w:r w:rsidRPr="000F77B0">
              <w:rPr>
                <w:rFonts w:ascii="Arial" w:hAnsi="Arial" w:cs="Arial"/>
                <w:b/>
                <w:bCs/>
                <w:sz w:val="18"/>
                <w:szCs w:val="18"/>
              </w:rPr>
              <w:t>4</w:t>
            </w:r>
          </w:p>
        </w:tc>
        <w:tc>
          <w:tcPr>
            <w:tcW w:w="792" w:type="dxa"/>
          </w:tcPr>
          <w:p w14:paraId="5D9BC27C" w14:textId="5132C9B4" w:rsidR="00644509" w:rsidRPr="000F77B0" w:rsidRDefault="00644509" w:rsidP="00634E90">
            <w:pPr>
              <w:pStyle w:val="NoSpacing"/>
              <w:spacing w:before="120"/>
              <w:ind w:firstLine="0"/>
              <w:rPr>
                <w:rFonts w:ascii="Arial" w:hAnsi="Arial" w:cs="Arial"/>
                <w:b/>
                <w:bCs/>
                <w:sz w:val="18"/>
                <w:szCs w:val="18"/>
              </w:rPr>
            </w:pPr>
          </w:p>
        </w:tc>
        <w:tc>
          <w:tcPr>
            <w:tcW w:w="5332" w:type="dxa"/>
          </w:tcPr>
          <w:p w14:paraId="3962E11C" w14:textId="77777777" w:rsidR="00644509" w:rsidRDefault="00BF741E" w:rsidP="00634E90">
            <w:pPr>
              <w:pStyle w:val="NoSpacing"/>
              <w:spacing w:before="120"/>
              <w:ind w:firstLine="0"/>
              <w:rPr>
                <w:rFonts w:ascii="Arial" w:hAnsi="Arial" w:cs="Arial"/>
                <w:b/>
                <w:bCs/>
                <w:sz w:val="18"/>
                <w:szCs w:val="18"/>
              </w:rPr>
            </w:pPr>
            <w:r w:rsidRPr="000F77B0">
              <w:rPr>
                <w:rFonts w:ascii="Arial" w:hAnsi="Arial" w:cs="Arial"/>
                <w:b/>
                <w:bCs/>
                <w:sz w:val="18"/>
                <w:szCs w:val="18"/>
              </w:rPr>
              <w:t>Updates from the Board of Trustees</w:t>
            </w:r>
          </w:p>
          <w:p w14:paraId="24603742" w14:textId="17DE9BB2" w:rsidR="001D730A" w:rsidRDefault="007B247A" w:rsidP="001D730A">
            <w:pPr>
              <w:pStyle w:val="NoSpacing"/>
              <w:spacing w:before="120"/>
              <w:ind w:firstLine="0"/>
              <w:rPr>
                <w:rFonts w:ascii="Arial" w:hAnsi="Arial" w:cs="Arial"/>
                <w:i/>
                <w:iCs/>
                <w:sz w:val="18"/>
                <w:szCs w:val="18"/>
              </w:rPr>
            </w:pPr>
            <w:r w:rsidRPr="001D730A">
              <w:rPr>
                <w:rFonts w:ascii="Arial" w:hAnsi="Arial" w:cs="Arial"/>
                <w:i/>
                <w:iCs/>
                <w:sz w:val="18"/>
                <w:szCs w:val="18"/>
              </w:rPr>
              <w:t>Approval of the draft CIO byelaws</w:t>
            </w:r>
          </w:p>
          <w:p w14:paraId="5207B356" w14:textId="44034655" w:rsidR="00FC667C" w:rsidRDefault="00043266" w:rsidP="001D730A">
            <w:pPr>
              <w:pStyle w:val="NoSpacing"/>
              <w:spacing w:before="120"/>
              <w:ind w:firstLine="0"/>
              <w:rPr>
                <w:rFonts w:ascii="Arial" w:hAnsi="Arial" w:cs="Arial"/>
                <w:sz w:val="18"/>
                <w:szCs w:val="18"/>
              </w:rPr>
            </w:pPr>
            <w:r>
              <w:rPr>
                <w:rFonts w:ascii="Arial" w:hAnsi="Arial" w:cs="Arial"/>
                <w:sz w:val="18"/>
                <w:szCs w:val="18"/>
              </w:rPr>
              <w:t xml:space="preserve">CC provided a brief overall of this with 1 paper as an overview and 1 paper as the draft byelaw document. The background of this is the incorporation of the organisation, as voted per referendum, </w:t>
            </w:r>
            <w:r w:rsidR="005D1AA6">
              <w:rPr>
                <w:rFonts w:ascii="Arial" w:hAnsi="Arial" w:cs="Arial"/>
                <w:sz w:val="18"/>
                <w:szCs w:val="18"/>
              </w:rPr>
              <w:t>and the date we are working for is 1</w:t>
            </w:r>
            <w:r w:rsidR="005D1AA6" w:rsidRPr="005D1AA6">
              <w:rPr>
                <w:rFonts w:ascii="Arial" w:hAnsi="Arial" w:cs="Arial"/>
                <w:sz w:val="18"/>
                <w:szCs w:val="18"/>
                <w:vertAlign w:val="superscript"/>
              </w:rPr>
              <w:t>st</w:t>
            </w:r>
            <w:r w:rsidR="005D1AA6">
              <w:rPr>
                <w:rFonts w:ascii="Arial" w:hAnsi="Arial" w:cs="Arial"/>
                <w:sz w:val="18"/>
                <w:szCs w:val="18"/>
              </w:rPr>
              <w:t xml:space="preserve"> August. </w:t>
            </w:r>
            <w:r w:rsidR="005D1AA6">
              <w:rPr>
                <w:rFonts w:ascii="Arial" w:hAnsi="Arial" w:cs="Arial"/>
                <w:sz w:val="18"/>
                <w:szCs w:val="18"/>
              </w:rPr>
              <w:lastRenderedPageBreak/>
              <w:t>With a new constitution</w:t>
            </w:r>
            <w:r w:rsidR="00B0023A">
              <w:rPr>
                <w:rFonts w:ascii="Arial" w:hAnsi="Arial" w:cs="Arial"/>
                <w:sz w:val="18"/>
                <w:szCs w:val="18"/>
              </w:rPr>
              <w:t>, this requires a new set of byelaws for the Charity.</w:t>
            </w:r>
          </w:p>
          <w:p w14:paraId="4CADFC67" w14:textId="5392DDA7" w:rsidR="00B0023A" w:rsidRDefault="00B0023A" w:rsidP="001D730A">
            <w:pPr>
              <w:pStyle w:val="NoSpacing"/>
              <w:spacing w:before="120"/>
              <w:ind w:firstLine="0"/>
              <w:rPr>
                <w:rFonts w:ascii="Arial" w:hAnsi="Arial" w:cs="Arial"/>
                <w:sz w:val="18"/>
                <w:szCs w:val="18"/>
              </w:rPr>
            </w:pPr>
            <w:r>
              <w:rPr>
                <w:rFonts w:ascii="Arial" w:hAnsi="Arial" w:cs="Arial"/>
                <w:sz w:val="18"/>
                <w:szCs w:val="18"/>
              </w:rPr>
              <w:t>GW provided additiona</w:t>
            </w:r>
            <w:r w:rsidR="004E1498">
              <w:rPr>
                <w:rFonts w:ascii="Arial" w:hAnsi="Arial" w:cs="Arial"/>
                <w:sz w:val="18"/>
                <w:szCs w:val="18"/>
              </w:rPr>
              <w:t>l understanding on the impact to Council based on previous discussions.</w:t>
            </w:r>
          </w:p>
          <w:p w14:paraId="444E4395" w14:textId="34C190EA" w:rsidR="003C593A" w:rsidRPr="00043266" w:rsidRDefault="000F4BA7" w:rsidP="001D730A">
            <w:pPr>
              <w:pStyle w:val="NoSpacing"/>
              <w:spacing w:before="120"/>
              <w:ind w:firstLine="0"/>
              <w:rPr>
                <w:rFonts w:ascii="Arial" w:hAnsi="Arial" w:cs="Arial"/>
                <w:sz w:val="18"/>
                <w:szCs w:val="18"/>
              </w:rPr>
            </w:pPr>
            <w:r>
              <w:rPr>
                <w:rFonts w:ascii="Arial" w:hAnsi="Arial" w:cs="Arial"/>
                <w:sz w:val="18"/>
                <w:szCs w:val="18"/>
              </w:rPr>
              <w:t>The approval of byelaws passed with 14 voting members</w:t>
            </w:r>
            <w:r w:rsidR="00BA2CF9">
              <w:rPr>
                <w:rFonts w:ascii="Arial" w:hAnsi="Arial" w:cs="Arial"/>
                <w:sz w:val="18"/>
                <w:szCs w:val="18"/>
              </w:rPr>
              <w:t xml:space="preserve"> in the meeting.</w:t>
            </w:r>
          </w:p>
          <w:p w14:paraId="2F1A0ECB" w14:textId="7ADC887C" w:rsidR="007B247A" w:rsidRPr="001D730A" w:rsidRDefault="007B247A" w:rsidP="001D730A">
            <w:pPr>
              <w:pStyle w:val="NoSpacing"/>
              <w:spacing w:before="120"/>
              <w:ind w:firstLine="0"/>
              <w:rPr>
                <w:rFonts w:ascii="Arial" w:hAnsi="Arial" w:cs="Arial"/>
                <w:i/>
                <w:iCs/>
                <w:sz w:val="18"/>
                <w:szCs w:val="18"/>
              </w:rPr>
            </w:pPr>
            <w:r w:rsidRPr="001D730A">
              <w:rPr>
                <w:rFonts w:ascii="Arial" w:hAnsi="Arial" w:cs="Arial"/>
                <w:i/>
                <w:iCs/>
                <w:sz w:val="18"/>
                <w:szCs w:val="18"/>
              </w:rPr>
              <w:t xml:space="preserve">Approve the recommendation of a student trustee </w:t>
            </w:r>
          </w:p>
          <w:p w14:paraId="5CC09B50" w14:textId="77777777" w:rsidR="007B247A" w:rsidRDefault="00FC667C" w:rsidP="00FC667C">
            <w:pPr>
              <w:pStyle w:val="NoSpacing"/>
              <w:spacing w:before="120"/>
              <w:ind w:firstLine="0"/>
              <w:rPr>
                <w:rFonts w:ascii="Arial" w:hAnsi="Arial" w:cs="Arial"/>
                <w:sz w:val="18"/>
                <w:szCs w:val="18"/>
              </w:rPr>
            </w:pPr>
            <w:r>
              <w:rPr>
                <w:rFonts w:ascii="Arial" w:hAnsi="Arial" w:cs="Arial"/>
                <w:sz w:val="18"/>
                <w:szCs w:val="18"/>
              </w:rPr>
              <w:t xml:space="preserve">CC provided a brief overall regarding student trustee recruitment – 1 x EXE </w:t>
            </w:r>
            <w:r w:rsidR="00B07E60">
              <w:rPr>
                <w:rFonts w:ascii="Arial" w:hAnsi="Arial" w:cs="Arial"/>
                <w:sz w:val="18"/>
                <w:szCs w:val="18"/>
              </w:rPr>
              <w:t xml:space="preserve">&amp; 1 x FAL trustee. EXE trustee recruitment is ongoing but FAL trustee has been </w:t>
            </w:r>
            <w:r w:rsidR="006F0B79">
              <w:rPr>
                <w:rFonts w:ascii="Arial" w:hAnsi="Arial" w:cs="Arial"/>
                <w:sz w:val="18"/>
                <w:szCs w:val="18"/>
              </w:rPr>
              <w:t xml:space="preserve">selected as Michael Carney. </w:t>
            </w:r>
          </w:p>
          <w:p w14:paraId="2C36C459" w14:textId="77777777" w:rsidR="00BA2CF9" w:rsidRDefault="00BA2CF9" w:rsidP="00FC667C">
            <w:pPr>
              <w:pStyle w:val="NoSpacing"/>
              <w:spacing w:before="120"/>
              <w:ind w:firstLine="0"/>
              <w:rPr>
                <w:rFonts w:ascii="Arial" w:hAnsi="Arial" w:cs="Arial"/>
                <w:sz w:val="18"/>
                <w:szCs w:val="18"/>
              </w:rPr>
            </w:pPr>
            <w:r>
              <w:rPr>
                <w:rFonts w:ascii="Arial" w:hAnsi="Arial" w:cs="Arial"/>
                <w:sz w:val="18"/>
                <w:szCs w:val="18"/>
              </w:rPr>
              <w:t xml:space="preserve">SJ raised an issue regarding the recommendation which will be explored </w:t>
            </w:r>
            <w:r w:rsidR="0099255C">
              <w:rPr>
                <w:rFonts w:ascii="Arial" w:hAnsi="Arial" w:cs="Arial"/>
                <w:sz w:val="18"/>
                <w:szCs w:val="18"/>
              </w:rPr>
              <w:t xml:space="preserve">outside of the meeting. </w:t>
            </w:r>
          </w:p>
          <w:p w14:paraId="55B4EDD2" w14:textId="77BA3437" w:rsidR="0099255C" w:rsidRPr="00327170" w:rsidRDefault="0099255C" w:rsidP="00FC667C">
            <w:pPr>
              <w:pStyle w:val="NoSpacing"/>
              <w:spacing w:before="120"/>
              <w:ind w:firstLine="0"/>
              <w:rPr>
                <w:rFonts w:ascii="Arial" w:hAnsi="Arial" w:cs="Arial"/>
                <w:sz w:val="18"/>
                <w:szCs w:val="18"/>
              </w:rPr>
            </w:pPr>
            <w:r>
              <w:rPr>
                <w:rFonts w:ascii="Arial" w:hAnsi="Arial" w:cs="Arial"/>
                <w:sz w:val="18"/>
                <w:szCs w:val="18"/>
              </w:rPr>
              <w:t>Approval has been paused and will be revisited in a future Council meeting.</w:t>
            </w:r>
          </w:p>
        </w:tc>
        <w:tc>
          <w:tcPr>
            <w:tcW w:w="1259" w:type="dxa"/>
          </w:tcPr>
          <w:p w14:paraId="191478FE" w14:textId="269D004D" w:rsidR="00644509" w:rsidRPr="000F77B0" w:rsidRDefault="009859D5" w:rsidP="00307F63">
            <w:pPr>
              <w:pStyle w:val="NoSpacing"/>
              <w:spacing w:before="120" w:line="259" w:lineRule="auto"/>
              <w:ind w:firstLine="0"/>
              <w:rPr>
                <w:rFonts w:ascii="Arial" w:hAnsi="Arial" w:cs="Arial"/>
                <w:sz w:val="18"/>
                <w:szCs w:val="18"/>
              </w:rPr>
            </w:pPr>
            <w:r w:rsidRPr="000F77B0">
              <w:rPr>
                <w:rFonts w:ascii="Arial" w:hAnsi="Arial" w:cs="Arial"/>
                <w:sz w:val="18"/>
                <w:szCs w:val="18"/>
              </w:rPr>
              <w:lastRenderedPageBreak/>
              <w:t xml:space="preserve">Verbal </w:t>
            </w:r>
          </w:p>
        </w:tc>
        <w:tc>
          <w:tcPr>
            <w:tcW w:w="1148" w:type="dxa"/>
          </w:tcPr>
          <w:p w14:paraId="41726ABC" w14:textId="2EAD7FDA" w:rsidR="00644509" w:rsidRPr="00C06E61" w:rsidRDefault="007B247A" w:rsidP="00634E90">
            <w:pPr>
              <w:pStyle w:val="NoSpacing"/>
              <w:spacing w:before="120"/>
              <w:ind w:firstLine="0"/>
              <w:rPr>
                <w:rFonts w:ascii="Arial" w:hAnsi="Arial" w:cs="Arial"/>
                <w:b/>
                <w:bCs/>
                <w:sz w:val="18"/>
                <w:szCs w:val="18"/>
              </w:rPr>
            </w:pPr>
            <w:r>
              <w:rPr>
                <w:rFonts w:ascii="Arial" w:hAnsi="Arial" w:cs="Arial"/>
                <w:b/>
                <w:bCs/>
                <w:sz w:val="18"/>
                <w:szCs w:val="18"/>
              </w:rPr>
              <w:t>GW/CC</w:t>
            </w:r>
          </w:p>
        </w:tc>
      </w:tr>
      <w:tr w:rsidR="00644509" w:rsidRPr="000F77B0" w14:paraId="2872192C" w14:textId="77777777" w:rsidTr="00644509">
        <w:tc>
          <w:tcPr>
            <w:tcW w:w="479" w:type="dxa"/>
          </w:tcPr>
          <w:p w14:paraId="569E536D" w14:textId="7784BE9A" w:rsidR="00644509" w:rsidRPr="000F77B0" w:rsidRDefault="00644509" w:rsidP="00634E90">
            <w:pPr>
              <w:pStyle w:val="NoSpacing"/>
              <w:spacing w:before="120"/>
              <w:ind w:firstLine="0"/>
              <w:rPr>
                <w:rFonts w:ascii="Arial" w:hAnsi="Arial" w:cs="Arial"/>
                <w:b/>
                <w:bCs/>
                <w:sz w:val="18"/>
                <w:szCs w:val="18"/>
              </w:rPr>
            </w:pPr>
            <w:r w:rsidRPr="000F77B0">
              <w:rPr>
                <w:rFonts w:ascii="Arial" w:hAnsi="Arial" w:cs="Arial"/>
                <w:b/>
                <w:bCs/>
                <w:sz w:val="18"/>
                <w:szCs w:val="18"/>
              </w:rPr>
              <w:t>5</w:t>
            </w:r>
          </w:p>
        </w:tc>
        <w:tc>
          <w:tcPr>
            <w:tcW w:w="792" w:type="dxa"/>
          </w:tcPr>
          <w:p w14:paraId="5EDCF6D2" w14:textId="73E3C876" w:rsidR="00C63BA9" w:rsidRPr="000F77B0" w:rsidRDefault="00C63BA9" w:rsidP="00307F63">
            <w:pPr>
              <w:pStyle w:val="NoSpacing"/>
              <w:spacing w:before="120"/>
              <w:ind w:firstLine="0"/>
              <w:rPr>
                <w:rFonts w:ascii="Arial" w:hAnsi="Arial" w:cs="Arial"/>
                <w:b/>
                <w:bCs/>
                <w:sz w:val="18"/>
                <w:szCs w:val="18"/>
              </w:rPr>
            </w:pPr>
          </w:p>
        </w:tc>
        <w:tc>
          <w:tcPr>
            <w:tcW w:w="5332" w:type="dxa"/>
          </w:tcPr>
          <w:p w14:paraId="2FF51CB5" w14:textId="265503F2" w:rsidR="00644509" w:rsidRPr="000F77B0" w:rsidRDefault="009859D5" w:rsidP="00307F63">
            <w:pPr>
              <w:pStyle w:val="NoSpacing"/>
              <w:spacing w:before="120"/>
              <w:ind w:firstLine="0"/>
              <w:rPr>
                <w:rFonts w:ascii="Arial" w:hAnsi="Arial" w:cs="Arial"/>
                <w:b/>
                <w:bCs/>
                <w:sz w:val="18"/>
                <w:szCs w:val="18"/>
              </w:rPr>
            </w:pPr>
            <w:r w:rsidRPr="000F77B0">
              <w:rPr>
                <w:rFonts w:ascii="Arial" w:hAnsi="Arial" w:cs="Arial"/>
                <w:b/>
                <w:bCs/>
                <w:sz w:val="18"/>
                <w:szCs w:val="18"/>
              </w:rPr>
              <w:t>COVID-19</w:t>
            </w:r>
          </w:p>
          <w:p w14:paraId="6EDCB344" w14:textId="72FEB270" w:rsidR="009859D5" w:rsidRDefault="009859D5" w:rsidP="0099255C">
            <w:pPr>
              <w:pStyle w:val="NoSpacing"/>
              <w:spacing w:before="120"/>
              <w:ind w:firstLine="0"/>
              <w:rPr>
                <w:rFonts w:ascii="Arial" w:hAnsi="Arial" w:cs="Arial"/>
                <w:i/>
                <w:iCs/>
                <w:sz w:val="18"/>
                <w:szCs w:val="18"/>
              </w:rPr>
            </w:pPr>
            <w:r w:rsidRPr="0099255C">
              <w:rPr>
                <w:rFonts w:ascii="Arial" w:hAnsi="Arial" w:cs="Arial"/>
                <w:i/>
                <w:iCs/>
                <w:sz w:val="18"/>
                <w:szCs w:val="18"/>
              </w:rPr>
              <w:t>Presidents' report into Term 1 response</w:t>
            </w:r>
          </w:p>
          <w:p w14:paraId="30106627" w14:textId="651A1463" w:rsidR="0099255C" w:rsidRDefault="0099255C" w:rsidP="0099255C">
            <w:pPr>
              <w:pStyle w:val="NoSpacing"/>
              <w:spacing w:before="120"/>
              <w:ind w:firstLine="0"/>
              <w:rPr>
                <w:rFonts w:ascii="Arial" w:hAnsi="Arial" w:cs="Arial"/>
                <w:sz w:val="18"/>
                <w:szCs w:val="18"/>
              </w:rPr>
            </w:pPr>
            <w:r>
              <w:rPr>
                <w:rFonts w:ascii="Arial" w:hAnsi="Arial" w:cs="Arial"/>
                <w:sz w:val="18"/>
                <w:szCs w:val="18"/>
              </w:rPr>
              <w:t>CC provided an overview of the report written across the academic year</w:t>
            </w:r>
            <w:r w:rsidR="0070197F">
              <w:rPr>
                <w:rFonts w:ascii="Arial" w:hAnsi="Arial" w:cs="Arial"/>
                <w:sz w:val="18"/>
                <w:szCs w:val="18"/>
              </w:rPr>
              <w:t>, with regards to the Council motion. The paper has not been circulated to all members but will be circulated by GW/CC as soon as possible. The report focuses on Sept-Dec support regarding the COVID-19 pandemic from the Students’ Union.</w:t>
            </w:r>
          </w:p>
          <w:p w14:paraId="69296A49" w14:textId="1BD6EF92" w:rsidR="005C0809" w:rsidRDefault="005C0809" w:rsidP="0099255C">
            <w:pPr>
              <w:pStyle w:val="NoSpacing"/>
              <w:spacing w:before="120"/>
              <w:ind w:firstLine="0"/>
              <w:rPr>
                <w:rFonts w:ascii="Arial" w:hAnsi="Arial" w:cs="Arial"/>
                <w:sz w:val="18"/>
                <w:szCs w:val="18"/>
              </w:rPr>
            </w:pPr>
            <w:r>
              <w:rPr>
                <w:rFonts w:ascii="Arial" w:hAnsi="Arial" w:cs="Arial"/>
                <w:sz w:val="18"/>
                <w:szCs w:val="18"/>
              </w:rPr>
              <w:t>The report has not been</w:t>
            </w:r>
            <w:r w:rsidR="000373BF">
              <w:rPr>
                <w:rFonts w:ascii="Arial" w:hAnsi="Arial" w:cs="Arial"/>
                <w:sz w:val="18"/>
                <w:szCs w:val="18"/>
              </w:rPr>
              <w:t xml:space="preserve"> circulated and scrutinised at a Student Members Meeting, but this will move forward into the next academic year. </w:t>
            </w:r>
          </w:p>
          <w:p w14:paraId="1FB165A5" w14:textId="26684AB8" w:rsidR="000373BF" w:rsidRPr="0099255C" w:rsidRDefault="000373BF" w:rsidP="0099255C">
            <w:pPr>
              <w:pStyle w:val="NoSpacing"/>
              <w:spacing w:before="120"/>
              <w:ind w:firstLine="0"/>
              <w:rPr>
                <w:rFonts w:ascii="Arial" w:hAnsi="Arial" w:cs="Arial"/>
                <w:sz w:val="18"/>
                <w:szCs w:val="18"/>
              </w:rPr>
            </w:pPr>
            <w:r>
              <w:rPr>
                <w:rFonts w:ascii="Arial" w:hAnsi="Arial" w:cs="Arial"/>
                <w:sz w:val="18"/>
                <w:szCs w:val="18"/>
              </w:rPr>
              <w:t>Council will be sent the document for comment on the findings and to move forward into the next academic year.</w:t>
            </w:r>
          </w:p>
          <w:p w14:paraId="12F35B63" w14:textId="671BD6A0" w:rsidR="009859D5" w:rsidRPr="000F77B0" w:rsidRDefault="009859D5" w:rsidP="009859D5">
            <w:pPr>
              <w:pStyle w:val="NoSpacing"/>
              <w:spacing w:before="120"/>
              <w:ind w:left="720" w:firstLine="0"/>
              <w:rPr>
                <w:rFonts w:ascii="Arial" w:hAnsi="Arial" w:cs="Arial"/>
                <w:sz w:val="18"/>
                <w:szCs w:val="18"/>
              </w:rPr>
            </w:pPr>
          </w:p>
        </w:tc>
        <w:tc>
          <w:tcPr>
            <w:tcW w:w="1259" w:type="dxa"/>
          </w:tcPr>
          <w:p w14:paraId="1D058FD4" w14:textId="6D298F8F" w:rsidR="00644509" w:rsidRPr="000F77B0" w:rsidRDefault="00B86A10" w:rsidP="00307F63">
            <w:pPr>
              <w:pStyle w:val="NoSpacing"/>
              <w:spacing w:before="120" w:line="259" w:lineRule="auto"/>
              <w:ind w:firstLine="0"/>
              <w:rPr>
                <w:rFonts w:ascii="Arial" w:hAnsi="Arial" w:cs="Arial"/>
                <w:sz w:val="18"/>
                <w:szCs w:val="18"/>
              </w:rPr>
            </w:pPr>
            <w:r w:rsidRPr="000F77B0">
              <w:rPr>
                <w:rFonts w:ascii="Arial" w:hAnsi="Arial" w:cs="Arial"/>
                <w:sz w:val="18"/>
                <w:szCs w:val="18"/>
              </w:rPr>
              <w:t>Verbal</w:t>
            </w:r>
          </w:p>
        </w:tc>
        <w:tc>
          <w:tcPr>
            <w:tcW w:w="1148" w:type="dxa"/>
          </w:tcPr>
          <w:p w14:paraId="7927A71D" w14:textId="77777777" w:rsidR="00327170" w:rsidRDefault="00327170" w:rsidP="00634E90">
            <w:pPr>
              <w:pStyle w:val="NoSpacing"/>
              <w:spacing w:before="120"/>
              <w:ind w:firstLine="0"/>
              <w:rPr>
                <w:rFonts w:ascii="Arial" w:hAnsi="Arial" w:cs="Arial"/>
                <w:b/>
                <w:bCs/>
                <w:sz w:val="18"/>
                <w:szCs w:val="18"/>
              </w:rPr>
            </w:pPr>
          </w:p>
          <w:p w14:paraId="1B26CD83" w14:textId="77777777" w:rsidR="00327170" w:rsidRDefault="009859D5" w:rsidP="00634E90">
            <w:pPr>
              <w:pStyle w:val="NoSpacing"/>
              <w:spacing w:before="120"/>
              <w:ind w:firstLine="0"/>
              <w:rPr>
                <w:rFonts w:ascii="Arial" w:hAnsi="Arial" w:cs="Arial"/>
                <w:b/>
                <w:bCs/>
                <w:sz w:val="18"/>
                <w:szCs w:val="18"/>
              </w:rPr>
            </w:pPr>
            <w:r w:rsidRPr="00C06E61">
              <w:rPr>
                <w:rFonts w:ascii="Arial" w:hAnsi="Arial" w:cs="Arial"/>
                <w:b/>
                <w:bCs/>
                <w:sz w:val="18"/>
                <w:szCs w:val="18"/>
              </w:rPr>
              <w:t>CC</w:t>
            </w:r>
          </w:p>
          <w:p w14:paraId="796B6798" w14:textId="3AA6DC61" w:rsidR="009859D5" w:rsidRPr="00C06E61" w:rsidRDefault="00B86A10" w:rsidP="00634E90">
            <w:pPr>
              <w:pStyle w:val="NoSpacing"/>
              <w:spacing w:before="120"/>
              <w:ind w:firstLine="0"/>
              <w:rPr>
                <w:rFonts w:ascii="Arial" w:hAnsi="Arial" w:cs="Arial"/>
                <w:b/>
                <w:bCs/>
                <w:sz w:val="18"/>
                <w:szCs w:val="18"/>
              </w:rPr>
            </w:pPr>
            <w:r w:rsidRPr="00C06E61">
              <w:rPr>
                <w:rFonts w:ascii="Arial" w:hAnsi="Arial" w:cs="Arial"/>
                <w:b/>
                <w:bCs/>
                <w:sz w:val="18"/>
                <w:szCs w:val="18"/>
              </w:rPr>
              <w:t>AB</w:t>
            </w:r>
          </w:p>
        </w:tc>
      </w:tr>
      <w:tr w:rsidR="00644509" w:rsidRPr="000F77B0" w14:paraId="024EA6B9" w14:textId="77777777" w:rsidTr="00644509">
        <w:trPr>
          <w:trHeight w:val="522"/>
        </w:trPr>
        <w:tc>
          <w:tcPr>
            <w:tcW w:w="479" w:type="dxa"/>
          </w:tcPr>
          <w:p w14:paraId="420F554A" w14:textId="7EDC4D8E" w:rsidR="00644509" w:rsidRPr="000F77B0" w:rsidRDefault="00644509" w:rsidP="00307F63">
            <w:pPr>
              <w:pStyle w:val="NoSpacing"/>
              <w:spacing w:before="120"/>
              <w:ind w:firstLine="0"/>
              <w:rPr>
                <w:rFonts w:ascii="Arial" w:hAnsi="Arial" w:cs="Arial"/>
                <w:b/>
                <w:bCs/>
                <w:sz w:val="18"/>
                <w:szCs w:val="18"/>
              </w:rPr>
            </w:pPr>
            <w:r w:rsidRPr="000F77B0">
              <w:rPr>
                <w:rFonts w:ascii="Arial" w:hAnsi="Arial" w:cs="Arial"/>
                <w:b/>
                <w:bCs/>
                <w:sz w:val="18"/>
                <w:szCs w:val="18"/>
              </w:rPr>
              <w:t>6</w:t>
            </w:r>
          </w:p>
        </w:tc>
        <w:tc>
          <w:tcPr>
            <w:tcW w:w="792" w:type="dxa"/>
          </w:tcPr>
          <w:p w14:paraId="375B5DAD" w14:textId="048E4F22" w:rsidR="003869B9" w:rsidRPr="000F77B0" w:rsidRDefault="003869B9" w:rsidP="00307F63">
            <w:pPr>
              <w:pStyle w:val="NoSpacing"/>
              <w:spacing w:before="120"/>
              <w:ind w:firstLine="0"/>
              <w:rPr>
                <w:rFonts w:ascii="Arial" w:hAnsi="Arial" w:cs="Arial"/>
                <w:b/>
                <w:bCs/>
                <w:sz w:val="18"/>
                <w:szCs w:val="18"/>
              </w:rPr>
            </w:pPr>
          </w:p>
        </w:tc>
        <w:tc>
          <w:tcPr>
            <w:tcW w:w="5332" w:type="dxa"/>
          </w:tcPr>
          <w:p w14:paraId="7787F1BD" w14:textId="3BD49BBC" w:rsidR="00644509" w:rsidRDefault="002148DD" w:rsidP="00307F63">
            <w:pPr>
              <w:pStyle w:val="NoSpacing"/>
              <w:spacing w:before="120"/>
              <w:ind w:firstLine="0"/>
              <w:rPr>
                <w:rFonts w:ascii="Arial" w:hAnsi="Arial" w:cs="Arial"/>
                <w:b/>
                <w:bCs/>
                <w:sz w:val="18"/>
                <w:szCs w:val="18"/>
              </w:rPr>
            </w:pPr>
            <w:r>
              <w:rPr>
                <w:rFonts w:ascii="Arial" w:hAnsi="Arial" w:cs="Arial"/>
                <w:b/>
                <w:bCs/>
                <w:sz w:val="18"/>
                <w:szCs w:val="18"/>
              </w:rPr>
              <w:t>Discussion Updates</w:t>
            </w:r>
            <w:r w:rsidR="00B55EF5">
              <w:rPr>
                <w:rFonts w:ascii="Arial" w:hAnsi="Arial" w:cs="Arial"/>
                <w:b/>
                <w:bCs/>
                <w:sz w:val="18"/>
                <w:szCs w:val="18"/>
              </w:rPr>
              <w:t xml:space="preserve">. </w:t>
            </w:r>
          </w:p>
          <w:p w14:paraId="5FE3A6C5" w14:textId="77777777" w:rsidR="002148DD" w:rsidRDefault="002148DD" w:rsidP="002148DD">
            <w:pPr>
              <w:pStyle w:val="NoSpacing"/>
              <w:spacing w:before="120"/>
              <w:ind w:firstLine="0"/>
              <w:rPr>
                <w:rFonts w:ascii="Arial" w:hAnsi="Arial" w:cs="Arial"/>
                <w:i/>
                <w:iCs/>
                <w:sz w:val="18"/>
                <w:szCs w:val="18"/>
              </w:rPr>
            </w:pPr>
            <w:r>
              <w:rPr>
                <w:rFonts w:ascii="Arial" w:hAnsi="Arial" w:cs="Arial"/>
                <w:i/>
                <w:iCs/>
                <w:sz w:val="18"/>
                <w:szCs w:val="18"/>
              </w:rPr>
              <w:t>SU24 Update</w:t>
            </w:r>
          </w:p>
          <w:p w14:paraId="49F1547E" w14:textId="72175D27" w:rsidR="0042655B" w:rsidRDefault="00580442" w:rsidP="002148DD">
            <w:pPr>
              <w:pStyle w:val="NoSpacing"/>
              <w:spacing w:before="120"/>
              <w:ind w:firstLine="0"/>
              <w:rPr>
                <w:rFonts w:ascii="Arial" w:hAnsi="Arial" w:cs="Arial"/>
                <w:sz w:val="18"/>
                <w:szCs w:val="18"/>
              </w:rPr>
            </w:pPr>
            <w:r>
              <w:rPr>
                <w:rFonts w:ascii="Arial" w:hAnsi="Arial" w:cs="Arial"/>
                <w:sz w:val="18"/>
                <w:szCs w:val="18"/>
              </w:rPr>
              <w:t xml:space="preserve">SH provided an overview to date of the SU24 work that has been undertaken within the SU. The discussion regarding student, staff and stakeholder consultation, how we have reflected this back and the open opportunities for further </w:t>
            </w:r>
            <w:r w:rsidR="003D28AB">
              <w:rPr>
                <w:rFonts w:ascii="Arial" w:hAnsi="Arial" w:cs="Arial"/>
                <w:sz w:val="18"/>
                <w:szCs w:val="18"/>
              </w:rPr>
              <w:t>consultation. SH pointed all PTOs to the SU social media pages for where this is ongoing.</w:t>
            </w:r>
          </w:p>
          <w:p w14:paraId="055DA665" w14:textId="694E5C7F" w:rsidR="00112F7E" w:rsidRDefault="00112F7E" w:rsidP="002148DD">
            <w:pPr>
              <w:pStyle w:val="NoSpacing"/>
              <w:spacing w:before="120"/>
              <w:ind w:firstLine="0"/>
              <w:rPr>
                <w:rFonts w:ascii="Arial" w:hAnsi="Arial" w:cs="Arial"/>
                <w:sz w:val="18"/>
                <w:szCs w:val="18"/>
              </w:rPr>
            </w:pPr>
            <w:r>
              <w:rPr>
                <w:rFonts w:ascii="Arial" w:hAnsi="Arial" w:cs="Arial"/>
                <w:sz w:val="18"/>
                <w:szCs w:val="18"/>
              </w:rPr>
              <w:t xml:space="preserve">Additionally, further information on the work to date on SU24, can be found on the website. </w:t>
            </w:r>
          </w:p>
          <w:p w14:paraId="1E5F49F6" w14:textId="18DF6862" w:rsidR="003D28AB" w:rsidRDefault="003D28AB" w:rsidP="002148DD">
            <w:pPr>
              <w:pStyle w:val="NoSpacing"/>
              <w:spacing w:before="120"/>
              <w:ind w:firstLine="0"/>
              <w:rPr>
                <w:rFonts w:ascii="Arial" w:hAnsi="Arial" w:cs="Arial"/>
                <w:i/>
                <w:iCs/>
                <w:sz w:val="18"/>
                <w:szCs w:val="18"/>
              </w:rPr>
            </w:pPr>
            <w:r>
              <w:rPr>
                <w:rFonts w:ascii="Arial" w:hAnsi="Arial" w:cs="Arial"/>
                <w:i/>
                <w:iCs/>
                <w:sz w:val="18"/>
                <w:szCs w:val="18"/>
              </w:rPr>
              <w:t>Incoming President Ideas</w:t>
            </w:r>
          </w:p>
          <w:p w14:paraId="4DB441EE" w14:textId="16F17CDE" w:rsidR="003D28AB" w:rsidRPr="00112F7E" w:rsidRDefault="003D28AB" w:rsidP="002148DD">
            <w:pPr>
              <w:pStyle w:val="NoSpacing"/>
              <w:spacing w:before="120"/>
              <w:ind w:firstLine="0"/>
              <w:rPr>
                <w:rFonts w:ascii="Arial" w:hAnsi="Arial" w:cs="Arial"/>
                <w:sz w:val="18"/>
                <w:szCs w:val="18"/>
              </w:rPr>
            </w:pPr>
            <w:r w:rsidRPr="00112F7E">
              <w:rPr>
                <w:rFonts w:ascii="Arial" w:hAnsi="Arial" w:cs="Arial"/>
                <w:sz w:val="18"/>
                <w:szCs w:val="18"/>
              </w:rPr>
              <w:t xml:space="preserve">SP &amp; BSW both discussed the importance regarding sustainability, particularly since the recent G7 in Cornwall. </w:t>
            </w:r>
          </w:p>
          <w:p w14:paraId="494FFE5B" w14:textId="64E389CA" w:rsidR="003D28AB" w:rsidRDefault="003D28AB" w:rsidP="002148DD">
            <w:pPr>
              <w:pStyle w:val="NoSpacing"/>
              <w:spacing w:before="120"/>
              <w:ind w:firstLine="0"/>
              <w:rPr>
                <w:rFonts w:ascii="Arial" w:hAnsi="Arial" w:cs="Arial"/>
                <w:sz w:val="18"/>
                <w:szCs w:val="18"/>
              </w:rPr>
            </w:pPr>
            <w:r w:rsidRPr="00112F7E">
              <w:rPr>
                <w:rFonts w:ascii="Arial" w:hAnsi="Arial" w:cs="Arial"/>
                <w:sz w:val="18"/>
                <w:szCs w:val="18"/>
              </w:rPr>
              <w:t>BSW</w:t>
            </w:r>
            <w:r w:rsidR="00112F7E" w:rsidRPr="00112F7E">
              <w:rPr>
                <w:rFonts w:ascii="Arial" w:hAnsi="Arial" w:cs="Arial"/>
                <w:sz w:val="18"/>
                <w:szCs w:val="18"/>
              </w:rPr>
              <w:t xml:space="preserve"> also discussed how to develop Falmouth democratic opportunities and exploring this. </w:t>
            </w:r>
          </w:p>
          <w:p w14:paraId="0829E486" w14:textId="5B7CA22E" w:rsidR="00112F7E" w:rsidRPr="00112F7E" w:rsidRDefault="00112F7E" w:rsidP="002148DD">
            <w:pPr>
              <w:pStyle w:val="NoSpacing"/>
              <w:spacing w:before="120"/>
              <w:ind w:firstLine="0"/>
              <w:rPr>
                <w:rFonts w:ascii="Arial" w:hAnsi="Arial" w:cs="Arial"/>
                <w:sz w:val="18"/>
                <w:szCs w:val="18"/>
              </w:rPr>
            </w:pPr>
            <w:r>
              <w:rPr>
                <w:rFonts w:ascii="Arial" w:hAnsi="Arial" w:cs="Arial"/>
                <w:sz w:val="18"/>
                <w:szCs w:val="18"/>
              </w:rPr>
              <w:t xml:space="preserve">EC </w:t>
            </w:r>
            <w:r w:rsidR="00133161">
              <w:rPr>
                <w:rFonts w:ascii="Arial" w:hAnsi="Arial" w:cs="Arial"/>
                <w:sz w:val="18"/>
                <w:szCs w:val="18"/>
              </w:rPr>
              <w:t xml:space="preserve">provided some information regarding sustainability, focusing on holding the institutions to account on this. </w:t>
            </w:r>
          </w:p>
          <w:p w14:paraId="6147C9C7" w14:textId="24A01562" w:rsidR="00C37207" w:rsidRPr="00073D69" w:rsidRDefault="00C37207" w:rsidP="00C37207">
            <w:pPr>
              <w:pStyle w:val="NoSpacing"/>
              <w:spacing w:before="120"/>
              <w:rPr>
                <w:rFonts w:ascii="Arial" w:hAnsi="Arial" w:cs="Arial"/>
                <w:sz w:val="18"/>
                <w:szCs w:val="18"/>
              </w:rPr>
            </w:pPr>
          </w:p>
        </w:tc>
        <w:tc>
          <w:tcPr>
            <w:tcW w:w="1259" w:type="dxa"/>
          </w:tcPr>
          <w:p w14:paraId="1A14C597" w14:textId="08BD773C" w:rsidR="00644509" w:rsidRPr="000F77B0" w:rsidRDefault="00C06E61" w:rsidP="00307F63">
            <w:pPr>
              <w:pStyle w:val="NoSpacing"/>
              <w:spacing w:before="120"/>
              <w:ind w:firstLine="0"/>
              <w:rPr>
                <w:rFonts w:ascii="Arial" w:hAnsi="Arial" w:cs="Arial"/>
                <w:sz w:val="18"/>
                <w:szCs w:val="18"/>
              </w:rPr>
            </w:pPr>
            <w:r>
              <w:rPr>
                <w:rFonts w:ascii="Arial" w:hAnsi="Arial" w:cs="Arial"/>
                <w:sz w:val="18"/>
                <w:szCs w:val="18"/>
              </w:rPr>
              <w:t>Verbal</w:t>
            </w:r>
          </w:p>
        </w:tc>
        <w:tc>
          <w:tcPr>
            <w:tcW w:w="1148" w:type="dxa"/>
          </w:tcPr>
          <w:p w14:paraId="7192334E" w14:textId="5187FD68" w:rsidR="00C37207" w:rsidRDefault="00C06E61" w:rsidP="00307F63">
            <w:pPr>
              <w:pStyle w:val="NoSpacing"/>
              <w:spacing w:before="120"/>
              <w:ind w:firstLine="0"/>
              <w:rPr>
                <w:rFonts w:ascii="Arial" w:hAnsi="Arial" w:cs="Arial"/>
                <w:b/>
                <w:bCs/>
                <w:sz w:val="18"/>
                <w:szCs w:val="18"/>
              </w:rPr>
            </w:pPr>
            <w:r w:rsidRPr="00C06E61">
              <w:rPr>
                <w:rFonts w:ascii="Arial" w:hAnsi="Arial" w:cs="Arial"/>
                <w:b/>
                <w:bCs/>
                <w:sz w:val="18"/>
                <w:szCs w:val="18"/>
              </w:rPr>
              <w:t>GW</w:t>
            </w:r>
          </w:p>
          <w:p w14:paraId="29ECF3B8" w14:textId="783A0EF9" w:rsidR="00C37207" w:rsidRPr="00C37207" w:rsidRDefault="00C37207" w:rsidP="00307F63">
            <w:pPr>
              <w:pStyle w:val="NoSpacing"/>
              <w:spacing w:before="120"/>
              <w:ind w:firstLine="0"/>
              <w:rPr>
                <w:rFonts w:ascii="Arial" w:hAnsi="Arial" w:cs="Arial"/>
                <w:sz w:val="18"/>
                <w:szCs w:val="18"/>
              </w:rPr>
            </w:pPr>
            <w:r w:rsidRPr="00C37207">
              <w:rPr>
                <w:rFonts w:ascii="Arial" w:hAnsi="Arial" w:cs="Arial"/>
                <w:sz w:val="18"/>
                <w:szCs w:val="18"/>
              </w:rPr>
              <w:t>Contributions to be sought from new PTOs and Presidents.</w:t>
            </w:r>
          </w:p>
        </w:tc>
      </w:tr>
      <w:tr w:rsidR="00644509" w:rsidRPr="000F77B0" w14:paraId="63DC4030" w14:textId="77777777" w:rsidTr="00644509">
        <w:tc>
          <w:tcPr>
            <w:tcW w:w="479" w:type="dxa"/>
          </w:tcPr>
          <w:p w14:paraId="62DCDD32" w14:textId="6E13572C" w:rsidR="00644509" w:rsidRPr="000F77B0" w:rsidRDefault="00644509" w:rsidP="00307F63">
            <w:pPr>
              <w:pStyle w:val="NoSpacing"/>
              <w:spacing w:before="120"/>
              <w:ind w:firstLine="0"/>
              <w:rPr>
                <w:rFonts w:ascii="Arial" w:hAnsi="Arial" w:cs="Arial"/>
                <w:b/>
                <w:bCs/>
                <w:sz w:val="18"/>
                <w:szCs w:val="18"/>
              </w:rPr>
            </w:pPr>
            <w:r w:rsidRPr="000F77B0">
              <w:rPr>
                <w:rFonts w:ascii="Arial" w:hAnsi="Arial" w:cs="Arial"/>
                <w:b/>
                <w:bCs/>
                <w:sz w:val="18"/>
                <w:szCs w:val="18"/>
              </w:rPr>
              <w:t>8</w:t>
            </w:r>
          </w:p>
        </w:tc>
        <w:tc>
          <w:tcPr>
            <w:tcW w:w="792" w:type="dxa"/>
          </w:tcPr>
          <w:p w14:paraId="727EADA6" w14:textId="627E6CFE" w:rsidR="00644509" w:rsidRPr="000F77B0" w:rsidRDefault="00644509" w:rsidP="00307F63">
            <w:pPr>
              <w:pStyle w:val="NoSpacing"/>
              <w:spacing w:before="120"/>
              <w:ind w:firstLine="0"/>
              <w:rPr>
                <w:rFonts w:ascii="Arial" w:hAnsi="Arial" w:cs="Arial"/>
                <w:b/>
                <w:sz w:val="18"/>
                <w:szCs w:val="18"/>
              </w:rPr>
            </w:pPr>
          </w:p>
        </w:tc>
        <w:tc>
          <w:tcPr>
            <w:tcW w:w="5332" w:type="dxa"/>
          </w:tcPr>
          <w:p w14:paraId="098E7E23" w14:textId="3AA28544" w:rsidR="00644509" w:rsidRDefault="008915A2" w:rsidP="00307F63">
            <w:pPr>
              <w:pStyle w:val="NoSpacing"/>
              <w:spacing w:before="120"/>
              <w:ind w:firstLine="0"/>
              <w:rPr>
                <w:rFonts w:ascii="Arial" w:hAnsi="Arial" w:cs="Arial"/>
                <w:b/>
                <w:sz w:val="18"/>
                <w:szCs w:val="18"/>
              </w:rPr>
            </w:pPr>
            <w:r>
              <w:rPr>
                <w:rFonts w:ascii="Arial" w:hAnsi="Arial" w:cs="Arial"/>
                <w:b/>
                <w:sz w:val="18"/>
                <w:szCs w:val="18"/>
              </w:rPr>
              <w:t xml:space="preserve">Motions and Make a Change. </w:t>
            </w:r>
          </w:p>
          <w:p w14:paraId="4E1EA69F" w14:textId="7371840B" w:rsidR="000F77B0" w:rsidRPr="000F77B0" w:rsidRDefault="00112F7E" w:rsidP="00112F7E">
            <w:pPr>
              <w:pStyle w:val="NoSpacing"/>
              <w:spacing w:before="120"/>
              <w:ind w:firstLine="0"/>
              <w:rPr>
                <w:rFonts w:ascii="Arial" w:hAnsi="Arial" w:cs="Arial"/>
                <w:bCs/>
                <w:sz w:val="18"/>
                <w:szCs w:val="18"/>
              </w:rPr>
            </w:pPr>
            <w:r>
              <w:rPr>
                <w:rFonts w:ascii="Arial" w:hAnsi="Arial" w:cs="Arial"/>
                <w:bCs/>
                <w:sz w:val="18"/>
                <w:szCs w:val="18"/>
              </w:rPr>
              <w:t>No Make a Change or Motions have met the threshold for discussion in this meeting.</w:t>
            </w:r>
          </w:p>
        </w:tc>
        <w:tc>
          <w:tcPr>
            <w:tcW w:w="1259" w:type="dxa"/>
          </w:tcPr>
          <w:p w14:paraId="661245B1" w14:textId="77777777" w:rsidR="00644509" w:rsidRDefault="00B86A10" w:rsidP="00307F63">
            <w:pPr>
              <w:pStyle w:val="NoSpacing"/>
              <w:spacing w:before="120"/>
              <w:ind w:firstLine="0"/>
              <w:rPr>
                <w:rFonts w:ascii="Arial" w:hAnsi="Arial" w:cs="Arial"/>
                <w:sz w:val="18"/>
                <w:szCs w:val="18"/>
              </w:rPr>
            </w:pPr>
            <w:r w:rsidRPr="000F77B0">
              <w:rPr>
                <w:rFonts w:ascii="Arial" w:hAnsi="Arial" w:cs="Arial"/>
                <w:sz w:val="18"/>
                <w:szCs w:val="18"/>
              </w:rPr>
              <w:t>Ver</w:t>
            </w:r>
            <w:r w:rsidR="00C06E61">
              <w:rPr>
                <w:rFonts w:ascii="Arial" w:hAnsi="Arial" w:cs="Arial"/>
                <w:sz w:val="18"/>
                <w:szCs w:val="18"/>
              </w:rPr>
              <w:t>b</w:t>
            </w:r>
            <w:r w:rsidRPr="000F77B0">
              <w:rPr>
                <w:rFonts w:ascii="Arial" w:hAnsi="Arial" w:cs="Arial"/>
                <w:sz w:val="18"/>
                <w:szCs w:val="18"/>
              </w:rPr>
              <w:t xml:space="preserve">al </w:t>
            </w:r>
          </w:p>
          <w:p w14:paraId="3C1EB976" w14:textId="0A61031D" w:rsidR="00C06E61" w:rsidRPr="000F77B0" w:rsidRDefault="00C06E61" w:rsidP="00C06E61">
            <w:pPr>
              <w:pStyle w:val="NoSpacing"/>
              <w:spacing w:before="120"/>
              <w:ind w:firstLine="0"/>
              <w:jc w:val="center"/>
              <w:rPr>
                <w:rFonts w:ascii="Arial" w:hAnsi="Arial" w:cs="Arial"/>
                <w:sz w:val="18"/>
                <w:szCs w:val="18"/>
              </w:rPr>
            </w:pPr>
            <w:r>
              <w:rPr>
                <w:rFonts w:ascii="Arial" w:hAnsi="Arial" w:cs="Arial"/>
                <w:sz w:val="18"/>
                <w:szCs w:val="18"/>
              </w:rPr>
              <w:t>(voting by hands)</w:t>
            </w:r>
          </w:p>
        </w:tc>
        <w:tc>
          <w:tcPr>
            <w:tcW w:w="1148" w:type="dxa"/>
          </w:tcPr>
          <w:p w14:paraId="01BDA7D5" w14:textId="44636DA8" w:rsidR="00B86A10" w:rsidRPr="00C06E61" w:rsidRDefault="00B86A10" w:rsidP="000F77B0">
            <w:pPr>
              <w:pStyle w:val="NoSpacing"/>
              <w:spacing w:before="120"/>
              <w:ind w:firstLine="0"/>
              <w:rPr>
                <w:rFonts w:ascii="Arial" w:hAnsi="Arial" w:cs="Arial"/>
                <w:b/>
                <w:bCs/>
                <w:sz w:val="18"/>
                <w:szCs w:val="18"/>
              </w:rPr>
            </w:pPr>
            <w:r w:rsidRPr="00C06E61">
              <w:rPr>
                <w:rFonts w:ascii="Arial" w:hAnsi="Arial" w:cs="Arial"/>
                <w:b/>
                <w:bCs/>
                <w:sz w:val="18"/>
                <w:szCs w:val="18"/>
              </w:rPr>
              <w:t>GW</w:t>
            </w:r>
          </w:p>
        </w:tc>
      </w:tr>
      <w:tr w:rsidR="00644509" w:rsidRPr="000F77B0" w14:paraId="202CA762" w14:textId="77777777" w:rsidTr="00644509">
        <w:tc>
          <w:tcPr>
            <w:tcW w:w="479" w:type="dxa"/>
          </w:tcPr>
          <w:p w14:paraId="673F079C" w14:textId="52787DAC" w:rsidR="00644509" w:rsidRPr="000F77B0" w:rsidRDefault="00644509" w:rsidP="00502176">
            <w:pPr>
              <w:pStyle w:val="NoSpacing"/>
              <w:spacing w:before="120"/>
              <w:ind w:firstLine="0"/>
              <w:rPr>
                <w:rFonts w:ascii="Arial" w:hAnsi="Arial" w:cs="Arial"/>
                <w:b/>
                <w:bCs/>
                <w:sz w:val="18"/>
                <w:szCs w:val="18"/>
              </w:rPr>
            </w:pPr>
            <w:r w:rsidRPr="000F77B0">
              <w:rPr>
                <w:rFonts w:ascii="Arial" w:hAnsi="Arial" w:cs="Arial"/>
                <w:b/>
                <w:bCs/>
                <w:sz w:val="18"/>
                <w:szCs w:val="18"/>
              </w:rPr>
              <w:t>9</w:t>
            </w:r>
          </w:p>
        </w:tc>
        <w:tc>
          <w:tcPr>
            <w:tcW w:w="792" w:type="dxa"/>
          </w:tcPr>
          <w:p w14:paraId="125AA41E" w14:textId="27283B78" w:rsidR="00644509" w:rsidRPr="000F77B0" w:rsidRDefault="00644509" w:rsidP="00502176">
            <w:pPr>
              <w:pStyle w:val="NoSpacing"/>
              <w:spacing w:before="120"/>
              <w:ind w:firstLine="0"/>
              <w:rPr>
                <w:rFonts w:ascii="Arial" w:hAnsi="Arial" w:cs="Arial"/>
                <w:b/>
                <w:bCs/>
                <w:sz w:val="18"/>
                <w:szCs w:val="18"/>
              </w:rPr>
            </w:pPr>
          </w:p>
        </w:tc>
        <w:tc>
          <w:tcPr>
            <w:tcW w:w="5332" w:type="dxa"/>
          </w:tcPr>
          <w:p w14:paraId="140FAF83" w14:textId="6B521C25" w:rsidR="00073A06" w:rsidRDefault="00B55EF5" w:rsidP="00073A06">
            <w:pPr>
              <w:pStyle w:val="NoSpacing"/>
              <w:spacing w:before="120"/>
              <w:ind w:firstLine="0"/>
              <w:rPr>
                <w:rFonts w:ascii="Arial" w:hAnsi="Arial" w:cs="Arial"/>
                <w:b/>
                <w:bCs/>
                <w:sz w:val="18"/>
                <w:szCs w:val="18"/>
              </w:rPr>
            </w:pPr>
            <w:r>
              <w:rPr>
                <w:rFonts w:ascii="Arial" w:hAnsi="Arial" w:cs="Arial"/>
                <w:b/>
                <w:bCs/>
                <w:sz w:val="18"/>
                <w:szCs w:val="18"/>
              </w:rPr>
              <w:t>PTO updates</w:t>
            </w:r>
          </w:p>
          <w:p w14:paraId="77904E26" w14:textId="77777777" w:rsidR="00532431" w:rsidRPr="00B559CF" w:rsidRDefault="009E4F52" w:rsidP="00B559CF">
            <w:pPr>
              <w:pStyle w:val="NoSpacing"/>
              <w:spacing w:before="120"/>
              <w:ind w:firstLine="0"/>
              <w:rPr>
                <w:rFonts w:ascii="Arial" w:hAnsi="Arial" w:cs="Arial"/>
                <w:i/>
                <w:iCs/>
                <w:sz w:val="18"/>
                <w:szCs w:val="18"/>
              </w:rPr>
            </w:pPr>
            <w:r w:rsidRPr="00B559CF">
              <w:rPr>
                <w:rFonts w:ascii="Arial" w:hAnsi="Arial" w:cs="Arial"/>
                <w:i/>
                <w:iCs/>
                <w:sz w:val="18"/>
                <w:szCs w:val="18"/>
              </w:rPr>
              <w:lastRenderedPageBreak/>
              <w:t>Accommodation Officer update</w:t>
            </w:r>
          </w:p>
          <w:p w14:paraId="65577398" w14:textId="77777777" w:rsidR="009E4F52" w:rsidRDefault="009E4F52" w:rsidP="00B559CF">
            <w:pPr>
              <w:pStyle w:val="NoSpacing"/>
              <w:spacing w:before="120"/>
              <w:ind w:firstLine="0"/>
              <w:rPr>
                <w:rFonts w:ascii="Arial" w:hAnsi="Arial" w:cs="Arial"/>
                <w:sz w:val="18"/>
                <w:szCs w:val="18"/>
              </w:rPr>
            </w:pPr>
            <w:r>
              <w:rPr>
                <w:rFonts w:ascii="Arial" w:hAnsi="Arial" w:cs="Arial"/>
                <w:sz w:val="18"/>
                <w:szCs w:val="18"/>
              </w:rPr>
              <w:t xml:space="preserve">Working with </w:t>
            </w:r>
            <w:r w:rsidR="0096204C">
              <w:rPr>
                <w:rFonts w:ascii="Arial" w:hAnsi="Arial" w:cs="Arial"/>
                <w:sz w:val="18"/>
                <w:szCs w:val="18"/>
              </w:rPr>
              <w:t>SU staff and FXPlus to put resources and information into Halls regarding food safety and recipes. This has been really positive and is moving forward</w:t>
            </w:r>
            <w:r w:rsidR="00B559CF">
              <w:rPr>
                <w:rFonts w:ascii="Arial" w:hAnsi="Arial" w:cs="Arial"/>
                <w:sz w:val="18"/>
                <w:szCs w:val="18"/>
              </w:rPr>
              <w:t>. Current project name is ‘Food Wellness Initiative’. A call out to all PTOs if anyone else would like to be involved or with idea of names</w:t>
            </w:r>
            <w:r w:rsidR="00A04380">
              <w:rPr>
                <w:rFonts w:ascii="Arial" w:hAnsi="Arial" w:cs="Arial"/>
                <w:sz w:val="18"/>
                <w:szCs w:val="18"/>
              </w:rPr>
              <w:t xml:space="preserve"> for the project. </w:t>
            </w:r>
          </w:p>
          <w:p w14:paraId="188AF5E4" w14:textId="77777777" w:rsidR="00CD2BDB" w:rsidRDefault="00CD2BDB" w:rsidP="00B559CF">
            <w:pPr>
              <w:pStyle w:val="NoSpacing"/>
              <w:spacing w:before="120"/>
              <w:ind w:firstLine="0"/>
              <w:rPr>
                <w:rFonts w:ascii="Arial" w:hAnsi="Arial" w:cs="Arial"/>
                <w:sz w:val="18"/>
                <w:szCs w:val="18"/>
              </w:rPr>
            </w:pPr>
            <w:r>
              <w:rPr>
                <w:rFonts w:ascii="Arial" w:hAnsi="Arial" w:cs="Arial"/>
                <w:sz w:val="18"/>
                <w:szCs w:val="18"/>
              </w:rPr>
              <w:t xml:space="preserve">SP mentioned how Reslife are involved in weekly cookery </w:t>
            </w:r>
            <w:r w:rsidR="001122E1">
              <w:rPr>
                <w:rFonts w:ascii="Arial" w:hAnsi="Arial" w:cs="Arial"/>
                <w:sz w:val="18"/>
                <w:szCs w:val="18"/>
              </w:rPr>
              <w:t>sessions, and the opportunity for a collaboration.</w:t>
            </w:r>
          </w:p>
          <w:p w14:paraId="1BF2D852" w14:textId="389DA109" w:rsidR="0082498C" w:rsidRDefault="0082498C" w:rsidP="00B559CF">
            <w:pPr>
              <w:pStyle w:val="NoSpacing"/>
              <w:spacing w:before="120"/>
              <w:ind w:firstLine="0"/>
              <w:rPr>
                <w:rFonts w:ascii="Arial" w:hAnsi="Arial" w:cs="Arial"/>
                <w:sz w:val="18"/>
                <w:szCs w:val="18"/>
              </w:rPr>
            </w:pPr>
            <w:r>
              <w:rPr>
                <w:rFonts w:ascii="Arial" w:hAnsi="Arial" w:cs="Arial"/>
                <w:sz w:val="18"/>
                <w:szCs w:val="18"/>
              </w:rPr>
              <w:t xml:space="preserve">BSW </w:t>
            </w:r>
            <w:r w:rsidR="00D00394">
              <w:rPr>
                <w:rFonts w:ascii="Arial" w:hAnsi="Arial" w:cs="Arial"/>
                <w:sz w:val="18"/>
                <w:szCs w:val="18"/>
              </w:rPr>
              <w:t>put forward the idea of an Officer ‘Come Dine with Me’ to help promote this idea.</w:t>
            </w:r>
          </w:p>
          <w:p w14:paraId="123797C3" w14:textId="1B283CB8" w:rsidR="00AD6512" w:rsidRDefault="00AD6512" w:rsidP="00B559CF">
            <w:pPr>
              <w:pStyle w:val="NoSpacing"/>
              <w:spacing w:before="120"/>
              <w:ind w:firstLine="0"/>
              <w:rPr>
                <w:rFonts w:ascii="Arial" w:hAnsi="Arial" w:cs="Arial"/>
                <w:i/>
                <w:iCs/>
                <w:sz w:val="18"/>
                <w:szCs w:val="18"/>
              </w:rPr>
            </w:pPr>
            <w:r>
              <w:rPr>
                <w:rFonts w:ascii="Arial" w:hAnsi="Arial" w:cs="Arial"/>
                <w:i/>
                <w:iCs/>
                <w:sz w:val="18"/>
                <w:szCs w:val="18"/>
              </w:rPr>
              <w:t>PG Officer</w:t>
            </w:r>
          </w:p>
          <w:p w14:paraId="71AE128B" w14:textId="28DCC4B9" w:rsidR="00AD6512" w:rsidRDefault="00AD6512" w:rsidP="00B559CF">
            <w:pPr>
              <w:pStyle w:val="NoSpacing"/>
              <w:spacing w:before="120"/>
              <w:ind w:firstLine="0"/>
              <w:rPr>
                <w:rFonts w:ascii="Arial" w:hAnsi="Arial" w:cs="Arial"/>
                <w:sz w:val="18"/>
                <w:szCs w:val="18"/>
              </w:rPr>
            </w:pPr>
            <w:r>
              <w:rPr>
                <w:rFonts w:ascii="Arial" w:hAnsi="Arial" w:cs="Arial"/>
                <w:sz w:val="18"/>
                <w:szCs w:val="18"/>
              </w:rPr>
              <w:t xml:space="preserve">Getting more support for PGR students is a focus and how we work with the Students’ Union to do this. </w:t>
            </w:r>
          </w:p>
          <w:p w14:paraId="3873B464" w14:textId="39BF19AB" w:rsidR="00853172" w:rsidRDefault="0018547E" w:rsidP="00B559CF">
            <w:pPr>
              <w:pStyle w:val="NoSpacing"/>
              <w:spacing w:before="120"/>
              <w:ind w:firstLine="0"/>
              <w:rPr>
                <w:rFonts w:ascii="Arial" w:hAnsi="Arial" w:cs="Arial"/>
                <w:i/>
                <w:iCs/>
                <w:sz w:val="18"/>
                <w:szCs w:val="18"/>
              </w:rPr>
            </w:pPr>
            <w:r>
              <w:rPr>
                <w:rFonts w:ascii="Arial" w:hAnsi="Arial" w:cs="Arial"/>
                <w:i/>
                <w:iCs/>
                <w:sz w:val="18"/>
                <w:szCs w:val="18"/>
              </w:rPr>
              <w:t>Community Officer</w:t>
            </w:r>
          </w:p>
          <w:p w14:paraId="02E851F6" w14:textId="5E9A4896" w:rsidR="00853172" w:rsidRDefault="00D85FAC" w:rsidP="00B559CF">
            <w:pPr>
              <w:pStyle w:val="NoSpacing"/>
              <w:spacing w:before="120"/>
              <w:ind w:firstLine="0"/>
              <w:rPr>
                <w:rFonts w:ascii="Arial" w:hAnsi="Arial" w:cs="Arial"/>
                <w:sz w:val="18"/>
                <w:szCs w:val="18"/>
              </w:rPr>
            </w:pPr>
            <w:r>
              <w:rPr>
                <w:rFonts w:ascii="Arial" w:hAnsi="Arial" w:cs="Arial"/>
                <w:sz w:val="18"/>
                <w:szCs w:val="18"/>
              </w:rPr>
              <w:t>KO discussed the</w:t>
            </w:r>
            <w:r w:rsidR="00853172">
              <w:rPr>
                <w:rFonts w:ascii="Arial" w:hAnsi="Arial" w:cs="Arial"/>
                <w:sz w:val="18"/>
                <w:szCs w:val="18"/>
              </w:rPr>
              <w:t xml:space="preserve"> idea </w:t>
            </w:r>
            <w:r w:rsidR="00B675FC">
              <w:rPr>
                <w:rFonts w:ascii="Arial" w:hAnsi="Arial" w:cs="Arial"/>
                <w:sz w:val="18"/>
                <w:szCs w:val="18"/>
              </w:rPr>
              <w:t xml:space="preserve">was to provide a space or platform to sell creative items made by students to students. </w:t>
            </w:r>
            <w:r w:rsidR="003B40D6">
              <w:rPr>
                <w:rFonts w:ascii="Arial" w:hAnsi="Arial" w:cs="Arial"/>
                <w:sz w:val="18"/>
                <w:szCs w:val="18"/>
              </w:rPr>
              <w:t>Keen to continue the conversation to deliver the idea in the next academic year</w:t>
            </w:r>
            <w:r w:rsidR="00CC559D">
              <w:rPr>
                <w:rFonts w:ascii="Arial" w:hAnsi="Arial" w:cs="Arial"/>
                <w:sz w:val="18"/>
                <w:szCs w:val="18"/>
              </w:rPr>
              <w:t>, whether a digital space or a in-person opportunity.</w:t>
            </w:r>
          </w:p>
          <w:p w14:paraId="5FDF82EC" w14:textId="47C057DD" w:rsidR="00D85FAC" w:rsidRDefault="00D85FAC" w:rsidP="00B559CF">
            <w:pPr>
              <w:pStyle w:val="NoSpacing"/>
              <w:spacing w:before="120"/>
              <w:ind w:firstLine="0"/>
              <w:rPr>
                <w:rFonts w:ascii="Arial" w:hAnsi="Arial" w:cs="Arial"/>
                <w:sz w:val="18"/>
                <w:szCs w:val="18"/>
              </w:rPr>
            </w:pPr>
            <w:r>
              <w:rPr>
                <w:rFonts w:ascii="Arial" w:hAnsi="Arial" w:cs="Arial"/>
                <w:sz w:val="18"/>
                <w:szCs w:val="18"/>
              </w:rPr>
              <w:t xml:space="preserve">LC </w:t>
            </w:r>
            <w:r w:rsidR="001375F8">
              <w:rPr>
                <w:rFonts w:ascii="Arial" w:hAnsi="Arial" w:cs="Arial"/>
                <w:sz w:val="18"/>
                <w:szCs w:val="18"/>
              </w:rPr>
              <w:t xml:space="preserve">highlighted that outgoing students have a lot of equipment that gets wasted, so could we explore </w:t>
            </w:r>
            <w:r w:rsidR="0083120D">
              <w:rPr>
                <w:rFonts w:ascii="Arial" w:hAnsi="Arial" w:cs="Arial"/>
                <w:sz w:val="18"/>
                <w:szCs w:val="18"/>
              </w:rPr>
              <w:t xml:space="preserve">how the University supports the collection and it’s given </w:t>
            </w:r>
            <w:r w:rsidR="00E20170">
              <w:rPr>
                <w:rFonts w:ascii="Arial" w:hAnsi="Arial" w:cs="Arial"/>
                <w:sz w:val="18"/>
                <w:szCs w:val="18"/>
              </w:rPr>
              <w:t>secondhand</w:t>
            </w:r>
            <w:r w:rsidR="0083120D">
              <w:rPr>
                <w:rFonts w:ascii="Arial" w:hAnsi="Arial" w:cs="Arial"/>
                <w:sz w:val="18"/>
                <w:szCs w:val="18"/>
              </w:rPr>
              <w:t xml:space="preserve"> </w:t>
            </w:r>
            <w:r w:rsidR="00C6357E">
              <w:rPr>
                <w:rFonts w:ascii="Arial" w:hAnsi="Arial" w:cs="Arial"/>
                <w:sz w:val="18"/>
                <w:szCs w:val="18"/>
              </w:rPr>
              <w:t xml:space="preserve">items </w:t>
            </w:r>
            <w:r w:rsidR="0083120D">
              <w:rPr>
                <w:rFonts w:ascii="Arial" w:hAnsi="Arial" w:cs="Arial"/>
                <w:sz w:val="18"/>
                <w:szCs w:val="18"/>
              </w:rPr>
              <w:t>to incoming students.</w:t>
            </w:r>
          </w:p>
          <w:p w14:paraId="69CA3687" w14:textId="772396C4" w:rsidR="00A310DA" w:rsidRDefault="00A310DA" w:rsidP="00B559CF">
            <w:pPr>
              <w:pStyle w:val="NoSpacing"/>
              <w:spacing w:before="120"/>
              <w:ind w:firstLine="0"/>
              <w:rPr>
                <w:rFonts w:ascii="Arial" w:hAnsi="Arial" w:cs="Arial"/>
                <w:i/>
                <w:iCs/>
                <w:sz w:val="18"/>
                <w:szCs w:val="18"/>
              </w:rPr>
            </w:pPr>
            <w:r>
              <w:rPr>
                <w:rFonts w:ascii="Arial" w:hAnsi="Arial" w:cs="Arial"/>
                <w:i/>
                <w:iCs/>
                <w:sz w:val="18"/>
                <w:szCs w:val="18"/>
              </w:rPr>
              <w:t>International Officer</w:t>
            </w:r>
          </w:p>
          <w:p w14:paraId="2B5BD6BD" w14:textId="13138F8B" w:rsidR="00A310DA" w:rsidRDefault="00620A28" w:rsidP="00B559CF">
            <w:pPr>
              <w:pStyle w:val="NoSpacing"/>
              <w:spacing w:before="120"/>
              <w:ind w:firstLine="0"/>
              <w:rPr>
                <w:rFonts w:ascii="Arial" w:hAnsi="Arial" w:cs="Arial"/>
                <w:sz w:val="18"/>
                <w:szCs w:val="18"/>
              </w:rPr>
            </w:pPr>
            <w:r>
              <w:rPr>
                <w:rFonts w:ascii="Arial" w:hAnsi="Arial" w:cs="Arial"/>
                <w:sz w:val="18"/>
                <w:szCs w:val="18"/>
              </w:rPr>
              <w:t xml:space="preserve">Falmouth University got in contact with PCL regarding International students. Currently, the information regarding International Officer isn’t clear on the website, so students might not know where to go. </w:t>
            </w:r>
            <w:r w:rsidR="00A9198E">
              <w:rPr>
                <w:rFonts w:ascii="Arial" w:hAnsi="Arial" w:cs="Arial"/>
                <w:sz w:val="18"/>
                <w:szCs w:val="18"/>
              </w:rPr>
              <w:t>Additionally, international students aren’t aware that they can get access to free English language courses, so we want to further promote this.</w:t>
            </w:r>
            <w:r w:rsidR="00CA2B36">
              <w:rPr>
                <w:rFonts w:ascii="Arial" w:hAnsi="Arial" w:cs="Arial"/>
                <w:sz w:val="18"/>
                <w:szCs w:val="18"/>
              </w:rPr>
              <w:t xml:space="preserve"> PCL to send the information on courses to MN, to help PG students in academic writing when English isn’t their first language.</w:t>
            </w:r>
          </w:p>
          <w:p w14:paraId="40FA8C8A" w14:textId="55F49D77" w:rsidR="0018547E" w:rsidRDefault="0018547E" w:rsidP="00B559CF">
            <w:pPr>
              <w:pStyle w:val="NoSpacing"/>
              <w:spacing w:before="120"/>
              <w:ind w:firstLine="0"/>
              <w:rPr>
                <w:rFonts w:ascii="Arial" w:hAnsi="Arial" w:cs="Arial"/>
                <w:sz w:val="18"/>
                <w:szCs w:val="18"/>
              </w:rPr>
            </w:pPr>
            <w:r>
              <w:rPr>
                <w:rFonts w:ascii="Arial" w:hAnsi="Arial" w:cs="Arial"/>
                <w:sz w:val="18"/>
                <w:szCs w:val="18"/>
              </w:rPr>
              <w:t>Discussion regarding could there be an International Student Society to provide further community.</w:t>
            </w:r>
          </w:p>
          <w:p w14:paraId="33169A16" w14:textId="3B1D9D60" w:rsidR="00A9198E" w:rsidRPr="00A310DA" w:rsidRDefault="00A9198E" w:rsidP="00B559CF">
            <w:pPr>
              <w:pStyle w:val="NoSpacing"/>
              <w:spacing w:before="120"/>
              <w:ind w:firstLine="0"/>
              <w:rPr>
                <w:rFonts w:ascii="Arial" w:hAnsi="Arial" w:cs="Arial"/>
                <w:sz w:val="18"/>
                <w:szCs w:val="18"/>
              </w:rPr>
            </w:pPr>
            <w:r>
              <w:rPr>
                <w:rFonts w:ascii="Arial" w:hAnsi="Arial" w:cs="Arial"/>
                <w:sz w:val="18"/>
                <w:szCs w:val="18"/>
              </w:rPr>
              <w:t>A further point from SJ is how PTO email addresses are promoted</w:t>
            </w:r>
            <w:r w:rsidR="00085A56">
              <w:rPr>
                <w:rFonts w:ascii="Arial" w:hAnsi="Arial" w:cs="Arial"/>
                <w:sz w:val="18"/>
                <w:szCs w:val="18"/>
              </w:rPr>
              <w:t xml:space="preserve"> </w:t>
            </w:r>
            <w:r>
              <w:rPr>
                <w:rFonts w:ascii="Arial" w:hAnsi="Arial" w:cs="Arial"/>
                <w:sz w:val="18"/>
                <w:szCs w:val="18"/>
              </w:rPr>
              <w:t>further</w:t>
            </w:r>
            <w:r w:rsidR="00085A56">
              <w:rPr>
                <w:rFonts w:ascii="Arial" w:hAnsi="Arial" w:cs="Arial"/>
                <w:sz w:val="18"/>
                <w:szCs w:val="18"/>
              </w:rPr>
              <w:t>, so students know where to go.</w:t>
            </w:r>
          </w:p>
          <w:p w14:paraId="24E5412E" w14:textId="541971E9" w:rsidR="00B96BF3" w:rsidRDefault="005F11F2" w:rsidP="00B559CF">
            <w:pPr>
              <w:pStyle w:val="NoSpacing"/>
              <w:spacing w:before="120"/>
              <w:ind w:firstLine="0"/>
              <w:rPr>
                <w:rFonts w:ascii="Arial" w:hAnsi="Arial" w:cs="Arial"/>
                <w:i/>
                <w:iCs/>
                <w:sz w:val="18"/>
                <w:szCs w:val="18"/>
              </w:rPr>
            </w:pPr>
            <w:r>
              <w:rPr>
                <w:rFonts w:ascii="Arial" w:hAnsi="Arial" w:cs="Arial"/>
                <w:i/>
                <w:iCs/>
                <w:sz w:val="18"/>
                <w:szCs w:val="18"/>
              </w:rPr>
              <w:t>First year outlook</w:t>
            </w:r>
          </w:p>
          <w:p w14:paraId="6F33D261" w14:textId="34C0AA72" w:rsidR="005F11F2" w:rsidRPr="005F11F2" w:rsidRDefault="005F11F2" w:rsidP="00B559CF">
            <w:pPr>
              <w:pStyle w:val="NoSpacing"/>
              <w:spacing w:before="120"/>
              <w:ind w:firstLine="0"/>
              <w:rPr>
                <w:rFonts w:ascii="Arial" w:hAnsi="Arial" w:cs="Arial"/>
                <w:sz w:val="18"/>
                <w:szCs w:val="18"/>
              </w:rPr>
            </w:pPr>
            <w:r>
              <w:rPr>
                <w:rFonts w:ascii="Arial" w:hAnsi="Arial" w:cs="Arial"/>
                <w:sz w:val="18"/>
                <w:szCs w:val="18"/>
              </w:rPr>
              <w:t xml:space="preserve">Everyone is looking forward to September Welcome, what they can be involved with and meeting people in person. </w:t>
            </w:r>
          </w:p>
          <w:p w14:paraId="7813D46B" w14:textId="3241E46F" w:rsidR="00B96BF3" w:rsidRPr="00B96BF3" w:rsidRDefault="00B96BF3" w:rsidP="00B559CF">
            <w:pPr>
              <w:pStyle w:val="NoSpacing"/>
              <w:spacing w:before="120"/>
              <w:ind w:firstLine="0"/>
              <w:rPr>
                <w:rFonts w:ascii="Arial" w:hAnsi="Arial" w:cs="Arial"/>
                <w:i/>
                <w:iCs/>
                <w:sz w:val="18"/>
                <w:szCs w:val="18"/>
              </w:rPr>
            </w:pPr>
          </w:p>
        </w:tc>
        <w:tc>
          <w:tcPr>
            <w:tcW w:w="1259" w:type="dxa"/>
          </w:tcPr>
          <w:p w14:paraId="2BC90A87" w14:textId="57782609" w:rsidR="00644509" w:rsidRPr="00073A06" w:rsidRDefault="00532431" w:rsidP="00502176">
            <w:pPr>
              <w:pStyle w:val="NoSpacing"/>
              <w:spacing w:before="120"/>
              <w:ind w:firstLine="0"/>
              <w:rPr>
                <w:rFonts w:ascii="Arial" w:hAnsi="Arial" w:cs="Arial"/>
                <w:color w:val="000000" w:themeColor="text1"/>
                <w:sz w:val="18"/>
                <w:szCs w:val="18"/>
              </w:rPr>
            </w:pPr>
            <w:r w:rsidRPr="00073A06">
              <w:rPr>
                <w:rFonts w:ascii="Arial" w:hAnsi="Arial" w:cs="Arial"/>
                <w:color w:val="000000" w:themeColor="text1"/>
                <w:sz w:val="18"/>
                <w:szCs w:val="18"/>
              </w:rPr>
              <w:lastRenderedPageBreak/>
              <w:t>Verbal</w:t>
            </w:r>
          </w:p>
        </w:tc>
        <w:tc>
          <w:tcPr>
            <w:tcW w:w="1148" w:type="dxa"/>
          </w:tcPr>
          <w:p w14:paraId="4A00B4DF" w14:textId="59C05DA8" w:rsidR="00644509" w:rsidRPr="00073A06" w:rsidRDefault="00073A06" w:rsidP="00502176">
            <w:pPr>
              <w:pStyle w:val="NoSpacing"/>
              <w:spacing w:before="120"/>
              <w:ind w:firstLine="0"/>
              <w:rPr>
                <w:rFonts w:ascii="Arial" w:hAnsi="Arial" w:cs="Arial"/>
                <w:b/>
                <w:bCs/>
                <w:color w:val="000000" w:themeColor="text1"/>
                <w:sz w:val="18"/>
                <w:szCs w:val="18"/>
              </w:rPr>
            </w:pPr>
            <w:r w:rsidRPr="00073A06">
              <w:rPr>
                <w:rFonts w:ascii="Arial" w:hAnsi="Arial" w:cs="Arial"/>
                <w:b/>
                <w:bCs/>
                <w:color w:val="000000" w:themeColor="text1"/>
                <w:sz w:val="18"/>
                <w:szCs w:val="18"/>
              </w:rPr>
              <w:t>GW</w:t>
            </w:r>
          </w:p>
          <w:p w14:paraId="5AA5A80B" w14:textId="046E33AC" w:rsidR="009E4F52" w:rsidRPr="00073A06" w:rsidRDefault="009E4F52" w:rsidP="00502176">
            <w:pPr>
              <w:pStyle w:val="NoSpacing"/>
              <w:spacing w:before="120"/>
              <w:ind w:firstLine="0"/>
              <w:rPr>
                <w:rFonts w:ascii="Arial" w:hAnsi="Arial" w:cs="Arial"/>
                <w:b/>
                <w:bCs/>
                <w:color w:val="000000" w:themeColor="text1"/>
                <w:sz w:val="18"/>
                <w:szCs w:val="18"/>
              </w:rPr>
            </w:pPr>
            <w:r>
              <w:rPr>
                <w:rFonts w:ascii="Arial" w:hAnsi="Arial" w:cs="Arial"/>
                <w:b/>
                <w:bCs/>
                <w:color w:val="000000" w:themeColor="text1"/>
                <w:sz w:val="18"/>
                <w:szCs w:val="18"/>
              </w:rPr>
              <w:lastRenderedPageBreak/>
              <w:t>SJ</w:t>
            </w:r>
          </w:p>
        </w:tc>
      </w:tr>
      <w:tr w:rsidR="0042655B" w:rsidRPr="000F77B0" w14:paraId="445F5540" w14:textId="77777777" w:rsidTr="00644509">
        <w:tc>
          <w:tcPr>
            <w:tcW w:w="479" w:type="dxa"/>
          </w:tcPr>
          <w:p w14:paraId="407D0A8D" w14:textId="41AF3881" w:rsidR="0042655B" w:rsidRPr="000F77B0" w:rsidRDefault="0042655B" w:rsidP="00502176">
            <w:pPr>
              <w:pStyle w:val="NoSpacing"/>
              <w:spacing w:before="120"/>
              <w:ind w:firstLine="0"/>
              <w:rPr>
                <w:rFonts w:ascii="Arial" w:hAnsi="Arial" w:cs="Arial"/>
                <w:b/>
                <w:bCs/>
                <w:sz w:val="18"/>
                <w:szCs w:val="18"/>
              </w:rPr>
            </w:pPr>
            <w:r>
              <w:rPr>
                <w:rFonts w:ascii="Arial" w:hAnsi="Arial" w:cs="Arial"/>
                <w:b/>
                <w:bCs/>
                <w:sz w:val="18"/>
                <w:szCs w:val="18"/>
              </w:rPr>
              <w:t>10</w:t>
            </w:r>
          </w:p>
        </w:tc>
        <w:tc>
          <w:tcPr>
            <w:tcW w:w="792" w:type="dxa"/>
          </w:tcPr>
          <w:p w14:paraId="180A8A7B" w14:textId="77777777" w:rsidR="0042655B" w:rsidRPr="000F77B0" w:rsidRDefault="0042655B" w:rsidP="00502176">
            <w:pPr>
              <w:pStyle w:val="NoSpacing"/>
              <w:spacing w:before="120"/>
              <w:ind w:firstLine="0"/>
              <w:rPr>
                <w:rFonts w:ascii="Arial" w:hAnsi="Arial" w:cs="Arial"/>
                <w:b/>
                <w:bCs/>
                <w:sz w:val="18"/>
                <w:szCs w:val="18"/>
              </w:rPr>
            </w:pPr>
          </w:p>
        </w:tc>
        <w:tc>
          <w:tcPr>
            <w:tcW w:w="5332" w:type="dxa"/>
          </w:tcPr>
          <w:p w14:paraId="4C16EC94" w14:textId="77777777" w:rsidR="0042655B" w:rsidRDefault="0042655B" w:rsidP="00073A06">
            <w:pPr>
              <w:pStyle w:val="NoSpacing"/>
              <w:spacing w:before="120"/>
              <w:ind w:firstLine="0"/>
              <w:rPr>
                <w:rFonts w:ascii="Arial" w:hAnsi="Arial" w:cs="Arial"/>
                <w:b/>
                <w:bCs/>
                <w:sz w:val="18"/>
                <w:szCs w:val="18"/>
              </w:rPr>
            </w:pPr>
            <w:r>
              <w:rPr>
                <w:rFonts w:ascii="Arial" w:hAnsi="Arial" w:cs="Arial"/>
                <w:b/>
                <w:bCs/>
                <w:sz w:val="18"/>
                <w:szCs w:val="18"/>
              </w:rPr>
              <w:t xml:space="preserve">A.O.B. </w:t>
            </w:r>
          </w:p>
          <w:p w14:paraId="676F608E" w14:textId="751FE6A4" w:rsidR="005B59A7" w:rsidRPr="00C6357E" w:rsidRDefault="00C6357E" w:rsidP="00073A06">
            <w:pPr>
              <w:pStyle w:val="NoSpacing"/>
              <w:spacing w:before="120"/>
              <w:ind w:firstLine="0"/>
              <w:rPr>
                <w:rFonts w:ascii="Arial" w:hAnsi="Arial" w:cs="Arial"/>
                <w:sz w:val="18"/>
                <w:szCs w:val="18"/>
              </w:rPr>
            </w:pPr>
            <w:r>
              <w:rPr>
                <w:rFonts w:ascii="Arial" w:hAnsi="Arial" w:cs="Arial"/>
                <w:sz w:val="18"/>
                <w:szCs w:val="18"/>
              </w:rPr>
              <w:t>No additional business was raised.</w:t>
            </w:r>
          </w:p>
        </w:tc>
        <w:tc>
          <w:tcPr>
            <w:tcW w:w="1259" w:type="dxa"/>
          </w:tcPr>
          <w:p w14:paraId="36D8198E" w14:textId="3FF3CDB2" w:rsidR="0042655B" w:rsidRPr="00073A06" w:rsidRDefault="0042655B" w:rsidP="00502176">
            <w:pPr>
              <w:pStyle w:val="NoSpacing"/>
              <w:spacing w:before="120"/>
              <w:ind w:firstLine="0"/>
              <w:rPr>
                <w:rFonts w:ascii="Arial" w:hAnsi="Arial" w:cs="Arial"/>
                <w:color w:val="000000" w:themeColor="text1"/>
                <w:sz w:val="18"/>
                <w:szCs w:val="18"/>
              </w:rPr>
            </w:pPr>
            <w:r>
              <w:rPr>
                <w:rFonts w:ascii="Arial" w:hAnsi="Arial" w:cs="Arial"/>
                <w:color w:val="000000" w:themeColor="text1"/>
                <w:sz w:val="18"/>
                <w:szCs w:val="18"/>
              </w:rPr>
              <w:t>Verbal</w:t>
            </w:r>
          </w:p>
        </w:tc>
        <w:tc>
          <w:tcPr>
            <w:tcW w:w="1148" w:type="dxa"/>
          </w:tcPr>
          <w:p w14:paraId="1B591AA1" w14:textId="7F0D9F0E" w:rsidR="0042655B" w:rsidRPr="00073A06" w:rsidRDefault="0042655B" w:rsidP="00502176">
            <w:pPr>
              <w:pStyle w:val="NoSpacing"/>
              <w:spacing w:before="120"/>
              <w:ind w:firstLine="0"/>
              <w:rPr>
                <w:rFonts w:ascii="Arial" w:hAnsi="Arial" w:cs="Arial"/>
                <w:b/>
                <w:bCs/>
                <w:color w:val="000000" w:themeColor="text1"/>
                <w:sz w:val="18"/>
                <w:szCs w:val="18"/>
              </w:rPr>
            </w:pPr>
            <w:r>
              <w:rPr>
                <w:rFonts w:ascii="Arial" w:hAnsi="Arial" w:cs="Arial"/>
                <w:b/>
                <w:bCs/>
                <w:color w:val="000000" w:themeColor="text1"/>
                <w:sz w:val="18"/>
                <w:szCs w:val="18"/>
              </w:rPr>
              <w:t>GW</w:t>
            </w:r>
          </w:p>
        </w:tc>
      </w:tr>
      <w:tr w:rsidR="0042655B" w:rsidRPr="000F77B0" w14:paraId="12CE980B" w14:textId="77777777" w:rsidTr="00644509">
        <w:tc>
          <w:tcPr>
            <w:tcW w:w="479" w:type="dxa"/>
          </w:tcPr>
          <w:p w14:paraId="2FB35780" w14:textId="46E6B35D" w:rsidR="0042655B" w:rsidRDefault="0042655B" w:rsidP="00502176">
            <w:pPr>
              <w:pStyle w:val="NoSpacing"/>
              <w:spacing w:before="120"/>
              <w:ind w:firstLine="0"/>
              <w:rPr>
                <w:rFonts w:ascii="Arial" w:hAnsi="Arial" w:cs="Arial"/>
                <w:b/>
                <w:bCs/>
                <w:sz w:val="18"/>
                <w:szCs w:val="18"/>
              </w:rPr>
            </w:pPr>
            <w:r>
              <w:rPr>
                <w:rFonts w:ascii="Arial" w:hAnsi="Arial" w:cs="Arial"/>
                <w:b/>
                <w:bCs/>
                <w:sz w:val="18"/>
                <w:szCs w:val="18"/>
              </w:rPr>
              <w:t>11</w:t>
            </w:r>
          </w:p>
        </w:tc>
        <w:tc>
          <w:tcPr>
            <w:tcW w:w="792" w:type="dxa"/>
          </w:tcPr>
          <w:p w14:paraId="0E3087FE" w14:textId="77777777" w:rsidR="0042655B" w:rsidRPr="000F77B0" w:rsidRDefault="0042655B" w:rsidP="00502176">
            <w:pPr>
              <w:pStyle w:val="NoSpacing"/>
              <w:spacing w:before="120"/>
              <w:ind w:firstLine="0"/>
              <w:rPr>
                <w:rFonts w:ascii="Arial" w:hAnsi="Arial" w:cs="Arial"/>
                <w:b/>
                <w:bCs/>
                <w:sz w:val="18"/>
                <w:szCs w:val="18"/>
              </w:rPr>
            </w:pPr>
          </w:p>
        </w:tc>
        <w:tc>
          <w:tcPr>
            <w:tcW w:w="5332" w:type="dxa"/>
          </w:tcPr>
          <w:p w14:paraId="6E3CC7D2" w14:textId="2BEE008C" w:rsidR="0042655B" w:rsidRDefault="00C37207" w:rsidP="00073A06">
            <w:pPr>
              <w:pStyle w:val="NoSpacing"/>
              <w:spacing w:before="120"/>
              <w:ind w:firstLine="0"/>
              <w:rPr>
                <w:rFonts w:ascii="Arial" w:hAnsi="Arial" w:cs="Arial"/>
                <w:b/>
                <w:bCs/>
                <w:sz w:val="18"/>
                <w:szCs w:val="18"/>
              </w:rPr>
            </w:pPr>
            <w:r>
              <w:rPr>
                <w:rFonts w:ascii="Arial" w:hAnsi="Arial" w:cs="Arial"/>
                <w:b/>
                <w:bCs/>
                <w:sz w:val="18"/>
                <w:szCs w:val="18"/>
              </w:rPr>
              <w:t xml:space="preserve">Dissolution. </w:t>
            </w:r>
          </w:p>
          <w:p w14:paraId="29E981AD" w14:textId="7E20960C" w:rsidR="00FD00AB" w:rsidRDefault="00FD00AB" w:rsidP="00E31C82">
            <w:pPr>
              <w:pStyle w:val="NoSpacing"/>
              <w:spacing w:before="120"/>
              <w:ind w:firstLine="0"/>
              <w:rPr>
                <w:rFonts w:ascii="Arial" w:hAnsi="Arial" w:cs="Arial"/>
                <w:sz w:val="18"/>
                <w:szCs w:val="18"/>
              </w:rPr>
            </w:pPr>
            <w:r>
              <w:rPr>
                <w:rFonts w:ascii="Arial" w:hAnsi="Arial" w:cs="Arial"/>
                <w:sz w:val="18"/>
                <w:szCs w:val="18"/>
              </w:rPr>
              <w:t>‘The Council resolves to dissolve the Council of 2020-21, to make way for the new Council of 2021-2022, and to further wish upon that Council the best of luck.’</w:t>
            </w:r>
          </w:p>
          <w:p w14:paraId="76DDE17A" w14:textId="146C2593" w:rsidR="00E31C82" w:rsidRPr="00FD00AB" w:rsidRDefault="00E31C82" w:rsidP="00E31C82">
            <w:pPr>
              <w:pStyle w:val="NoSpacing"/>
              <w:spacing w:before="120"/>
              <w:ind w:firstLine="0"/>
              <w:rPr>
                <w:rFonts w:ascii="Arial" w:hAnsi="Arial" w:cs="Arial"/>
                <w:sz w:val="18"/>
                <w:szCs w:val="18"/>
              </w:rPr>
            </w:pPr>
            <w:r>
              <w:rPr>
                <w:rFonts w:ascii="Arial" w:hAnsi="Arial" w:cs="Arial"/>
                <w:sz w:val="18"/>
                <w:szCs w:val="18"/>
              </w:rPr>
              <w:t>T</w:t>
            </w:r>
            <w:r w:rsidR="00FE7FFA">
              <w:rPr>
                <w:rFonts w:ascii="Arial" w:hAnsi="Arial" w:cs="Arial"/>
                <w:sz w:val="18"/>
                <w:szCs w:val="18"/>
              </w:rPr>
              <w:t>he dissolution was passed.</w:t>
            </w:r>
          </w:p>
        </w:tc>
        <w:tc>
          <w:tcPr>
            <w:tcW w:w="1259" w:type="dxa"/>
          </w:tcPr>
          <w:p w14:paraId="49B6A19F" w14:textId="77777777" w:rsidR="00C37207" w:rsidRDefault="00C37207" w:rsidP="00502176">
            <w:pPr>
              <w:pStyle w:val="NoSpacing"/>
              <w:spacing w:before="120"/>
              <w:ind w:firstLine="0"/>
              <w:rPr>
                <w:rFonts w:ascii="Arial" w:hAnsi="Arial" w:cs="Arial"/>
                <w:color w:val="000000" w:themeColor="text1"/>
                <w:sz w:val="18"/>
                <w:szCs w:val="18"/>
              </w:rPr>
            </w:pPr>
          </w:p>
          <w:p w14:paraId="39200D17" w14:textId="0AE68CDD" w:rsidR="0042655B" w:rsidRDefault="00FD00AB" w:rsidP="00502176">
            <w:pPr>
              <w:pStyle w:val="NoSpacing"/>
              <w:spacing w:before="120"/>
              <w:ind w:firstLine="0"/>
              <w:rPr>
                <w:rFonts w:ascii="Arial" w:hAnsi="Arial" w:cs="Arial"/>
                <w:color w:val="000000" w:themeColor="text1"/>
                <w:sz w:val="18"/>
                <w:szCs w:val="18"/>
              </w:rPr>
            </w:pPr>
            <w:r>
              <w:rPr>
                <w:rFonts w:ascii="Arial" w:hAnsi="Arial" w:cs="Arial"/>
                <w:color w:val="000000" w:themeColor="text1"/>
                <w:sz w:val="18"/>
                <w:szCs w:val="18"/>
              </w:rPr>
              <w:t>(voting by acclamation)</w:t>
            </w:r>
          </w:p>
        </w:tc>
        <w:tc>
          <w:tcPr>
            <w:tcW w:w="1148" w:type="dxa"/>
          </w:tcPr>
          <w:p w14:paraId="1DA30A4B" w14:textId="4AC9BEA3" w:rsidR="0042655B" w:rsidRDefault="00FD00AB" w:rsidP="00502176">
            <w:pPr>
              <w:pStyle w:val="NoSpacing"/>
              <w:spacing w:before="120"/>
              <w:ind w:firstLine="0"/>
              <w:rPr>
                <w:rFonts w:ascii="Arial" w:hAnsi="Arial" w:cs="Arial"/>
                <w:b/>
                <w:bCs/>
                <w:color w:val="000000" w:themeColor="text1"/>
                <w:sz w:val="18"/>
                <w:szCs w:val="18"/>
              </w:rPr>
            </w:pPr>
            <w:r>
              <w:rPr>
                <w:rFonts w:ascii="Arial" w:hAnsi="Arial" w:cs="Arial"/>
                <w:b/>
                <w:bCs/>
                <w:color w:val="000000" w:themeColor="text1"/>
                <w:sz w:val="18"/>
                <w:szCs w:val="18"/>
              </w:rPr>
              <w:t>GW</w:t>
            </w:r>
          </w:p>
        </w:tc>
      </w:tr>
    </w:tbl>
    <w:p w14:paraId="3C820DA2" w14:textId="77777777" w:rsidR="00796C7A" w:rsidRPr="00B86A10" w:rsidRDefault="00796C7A" w:rsidP="00796C7A">
      <w:pPr>
        <w:pStyle w:val="NoSpacing"/>
        <w:spacing w:before="120"/>
        <w:ind w:firstLine="0"/>
        <w:rPr>
          <w:rFonts w:ascii="Deansgate" w:hAnsi="Deansgate"/>
        </w:rPr>
      </w:pPr>
    </w:p>
    <w:p w14:paraId="4BB33E6B" w14:textId="3189B456" w:rsidR="000B0DC5" w:rsidRPr="00B86A10" w:rsidRDefault="000B0DC5">
      <w:pPr>
        <w:spacing w:line="240" w:lineRule="auto"/>
        <w:ind w:right="0" w:firstLine="0"/>
        <w:rPr>
          <w:rFonts w:ascii="Deansgate" w:eastAsia="Times New Roman" w:hAnsi="Deansgate" w:cs="Arial"/>
          <w:color w:val="202124"/>
          <w:kern w:val="0"/>
          <w:sz w:val="21"/>
          <w:szCs w:val="21"/>
          <w:lang w:eastAsia="en-GB"/>
          <w14:ligatures w14:val="none"/>
        </w:rPr>
      </w:pPr>
    </w:p>
    <w:sectPr w:rsidR="000B0DC5" w:rsidRPr="00B86A10" w:rsidSect="00104639">
      <w:headerReference w:type="even" r:id="rId11"/>
      <w:footerReference w:type="even" r:id="rId12"/>
      <w:footerReference w:type="default" r:id="rId13"/>
      <w:footerReference w:type="first" r:id="rId14"/>
      <w:pgSz w:w="11900" w:h="16840"/>
      <w:pgMar w:top="1440" w:right="1440" w:bottom="1440"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CA43A" w14:textId="77777777" w:rsidR="00E44A61" w:rsidRDefault="00E44A61" w:rsidP="00B53B39">
      <w:pPr>
        <w:spacing w:line="240" w:lineRule="auto"/>
      </w:pPr>
      <w:r>
        <w:separator/>
      </w:r>
    </w:p>
  </w:endnote>
  <w:endnote w:type="continuationSeparator" w:id="0">
    <w:p w14:paraId="2E1D6A56" w14:textId="77777777" w:rsidR="00E44A61" w:rsidRDefault="00E44A61" w:rsidP="00B53B39">
      <w:pPr>
        <w:spacing w:line="240" w:lineRule="auto"/>
      </w:pPr>
      <w:r>
        <w:continuationSeparator/>
      </w:r>
    </w:p>
  </w:endnote>
  <w:endnote w:type="continuationNotice" w:id="1">
    <w:p w14:paraId="45CC7194" w14:textId="77777777" w:rsidR="00E44A61" w:rsidRDefault="00E44A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K Grotesk">
    <w:altName w:val="Calibri"/>
    <w:panose1 w:val="00000000000000000000"/>
    <w:charset w:val="4D"/>
    <w:family w:val="auto"/>
    <w:notTrueType/>
    <w:pitch w:val="variable"/>
    <w:sig w:usb0="A00000EF" w:usb1="4000204A" w:usb2="00000000" w:usb3="00000000" w:csb0="00000093" w:csb1="00000000"/>
  </w:font>
  <w:font w:name="Times New Roman (Body CS)">
    <w:altName w:val="Times New Roman"/>
    <w:panose1 w:val="00000000000000000000"/>
    <w:charset w:val="00"/>
    <w:family w:val="roman"/>
    <w:notTrueType/>
    <w:pitch w:val="default"/>
  </w:font>
  <w:font w:name="HK Grotesk Medium">
    <w:altName w:val="Calibri"/>
    <w:panose1 w:val="00000000000000000000"/>
    <w:charset w:val="4D"/>
    <w:family w:val="auto"/>
    <w:notTrueType/>
    <w:pitch w:val="variable"/>
    <w:sig w:usb0="00000007" w:usb1="00000000" w:usb2="00000000" w:usb3="00000000" w:csb0="00000093" w:csb1="00000000"/>
  </w:font>
  <w:font w:name="HK Grotesk Light">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ansgate">
    <w:altName w:val="Calibri"/>
    <w:charset w:val="00"/>
    <w:family w:val="auto"/>
    <w:pitch w:val="variable"/>
    <w:sig w:usb0="A00000EF" w:usb1="5000207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0161149"/>
      <w:docPartObj>
        <w:docPartGallery w:val="Page Numbers (Bottom of Page)"/>
        <w:docPartUnique/>
      </w:docPartObj>
    </w:sdtPr>
    <w:sdtEndPr>
      <w:rPr>
        <w:rStyle w:val="PageNumber"/>
      </w:rPr>
    </w:sdtEndPr>
    <w:sdtContent>
      <w:p w14:paraId="1BB032C3" w14:textId="77777777" w:rsidR="00BF436E" w:rsidRDefault="00BF436E" w:rsidP="002179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27185001"/>
      <w:docPartObj>
        <w:docPartGallery w:val="Page Numbers (Bottom of Page)"/>
        <w:docPartUnique/>
      </w:docPartObj>
    </w:sdtPr>
    <w:sdtEndPr>
      <w:rPr>
        <w:rStyle w:val="PageNumber"/>
      </w:rPr>
    </w:sdtEndPr>
    <w:sdtContent>
      <w:p w14:paraId="51983376" w14:textId="77777777" w:rsidR="00BF436E" w:rsidRDefault="00BF436E" w:rsidP="0021798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89169463"/>
      <w:docPartObj>
        <w:docPartGallery w:val="Page Numbers (Bottom of Page)"/>
        <w:docPartUnique/>
      </w:docPartObj>
    </w:sdtPr>
    <w:sdtEndPr>
      <w:rPr>
        <w:rStyle w:val="PageNumber"/>
      </w:rPr>
    </w:sdtEndPr>
    <w:sdtContent>
      <w:p w14:paraId="56FB20CA" w14:textId="77777777" w:rsidR="00BF436E" w:rsidRDefault="00BF436E" w:rsidP="00104639">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6099536"/>
      <w:docPartObj>
        <w:docPartGallery w:val="Page Numbers (Bottom of Page)"/>
        <w:docPartUnique/>
      </w:docPartObj>
    </w:sdtPr>
    <w:sdtEndPr>
      <w:rPr>
        <w:rStyle w:val="PageNumber"/>
      </w:rPr>
    </w:sdtEndPr>
    <w:sdtContent>
      <w:p w14:paraId="7B25C6F0" w14:textId="77777777" w:rsidR="00BF436E" w:rsidRDefault="00BF436E" w:rsidP="00104639">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4DD20E" w14:textId="77777777" w:rsidR="00BF436E" w:rsidRDefault="00BF436E" w:rsidP="00B53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6139380"/>
      <w:docPartObj>
        <w:docPartGallery w:val="Page Numbers (Bottom of Page)"/>
        <w:docPartUnique/>
      </w:docPartObj>
    </w:sdtPr>
    <w:sdtEndPr>
      <w:rPr>
        <w:rStyle w:val="DefaultParagraphFont"/>
      </w:rPr>
    </w:sdtEndPr>
    <w:sdtContent>
      <w:p w14:paraId="5700A48B" w14:textId="165683B3" w:rsidR="00BF436E" w:rsidRDefault="00BF436E" w:rsidP="00D3655E">
        <w:pPr>
          <w:pStyle w:val="NoSpacing"/>
          <w:ind w:firstLine="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502176">
          <w:rPr>
            <w:rStyle w:val="PageNumber"/>
            <w:noProof/>
          </w:rPr>
          <w:t>2</w:t>
        </w:r>
        <w:r>
          <w:rPr>
            <w:rStyle w:val="PageNumber"/>
          </w:rPr>
          <w:fldChar w:fldCharType="end"/>
        </w:r>
      </w:p>
    </w:sdtContent>
  </w:sdt>
  <w:p w14:paraId="4EB54C00" w14:textId="77777777" w:rsidR="00BF436E" w:rsidRDefault="00BF436E" w:rsidP="00104639">
    <w:pPr>
      <w:pStyle w:val="Footer"/>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7C4B" w14:textId="77777777" w:rsidR="00BF436E" w:rsidRDefault="00BF436E" w:rsidP="00104639">
    <w:pPr>
      <w:pStyle w:val="Footer"/>
      <w:ind w:firstLine="360"/>
    </w:pPr>
    <w:r>
      <w:rPr>
        <w:rFonts w:eastAsiaTheme="majorEastAsia" w:cs="Times New Roman (Headings CS)"/>
        <w:noProof/>
        <w:kern w:val="56"/>
        <w:sz w:val="120"/>
        <w:szCs w:val="56"/>
        <w:lang w:eastAsia="en-GB"/>
        <w14:ligatures w14:val="none"/>
      </w:rPr>
      <w:drawing>
        <wp:anchor distT="0" distB="0" distL="114300" distR="114300" simplePos="0" relativeHeight="251658240" behindDoc="0" locked="0" layoutInCell="1" allowOverlap="1" wp14:anchorId="022D4B8C" wp14:editId="1EB7D86F">
          <wp:simplePos x="0" y="0"/>
          <wp:positionH relativeFrom="column">
            <wp:posOffset>4344052</wp:posOffset>
          </wp:positionH>
          <wp:positionV relativeFrom="paragraph">
            <wp:posOffset>-316701</wp:posOffset>
          </wp:positionV>
          <wp:extent cx="2057400" cy="614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2057400" cy="6148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083AA" w14:textId="77777777" w:rsidR="00E44A61" w:rsidRDefault="00E44A61" w:rsidP="00B53B39">
      <w:pPr>
        <w:spacing w:line="240" w:lineRule="auto"/>
      </w:pPr>
      <w:r>
        <w:separator/>
      </w:r>
    </w:p>
  </w:footnote>
  <w:footnote w:type="continuationSeparator" w:id="0">
    <w:p w14:paraId="427B61D8" w14:textId="77777777" w:rsidR="00E44A61" w:rsidRDefault="00E44A61" w:rsidP="00B53B39">
      <w:pPr>
        <w:spacing w:line="240" w:lineRule="auto"/>
      </w:pPr>
      <w:r>
        <w:continuationSeparator/>
      </w:r>
    </w:p>
  </w:footnote>
  <w:footnote w:type="continuationNotice" w:id="1">
    <w:p w14:paraId="59A8657D" w14:textId="77777777" w:rsidR="00E44A61" w:rsidRDefault="00E44A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0410272"/>
      <w:docPartObj>
        <w:docPartGallery w:val="Page Numbers (Top of Page)"/>
        <w:docPartUnique/>
      </w:docPartObj>
    </w:sdtPr>
    <w:sdtEndPr>
      <w:rPr>
        <w:rStyle w:val="PageNumber"/>
      </w:rPr>
    </w:sdtEndPr>
    <w:sdtContent>
      <w:p w14:paraId="330F1DE5" w14:textId="77777777" w:rsidR="00BF436E" w:rsidRDefault="00BF436E" w:rsidP="002179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51693044"/>
      <w:docPartObj>
        <w:docPartGallery w:val="Page Numbers (Top of Page)"/>
        <w:docPartUnique/>
      </w:docPartObj>
    </w:sdtPr>
    <w:sdtEndPr>
      <w:rPr>
        <w:rStyle w:val="PageNumber"/>
      </w:rPr>
    </w:sdtEndPr>
    <w:sdtContent>
      <w:p w14:paraId="65FAA950" w14:textId="77777777" w:rsidR="00BF436E" w:rsidRDefault="00BF436E" w:rsidP="002179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3E5B12" w14:textId="77777777" w:rsidR="00BF436E" w:rsidRDefault="00BF4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1C0"/>
    <w:multiLevelType w:val="hybridMultilevel"/>
    <w:tmpl w:val="948C3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0759C3"/>
    <w:multiLevelType w:val="hybridMultilevel"/>
    <w:tmpl w:val="9D601A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35713BD"/>
    <w:multiLevelType w:val="hybridMultilevel"/>
    <w:tmpl w:val="B038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420EC"/>
    <w:multiLevelType w:val="multilevel"/>
    <w:tmpl w:val="7E30936C"/>
    <w:lvl w:ilvl="0">
      <w:start w:val="1"/>
      <w:numFmt w:val="decimal"/>
      <w:lvlText w:val="%1."/>
      <w:lvlJc w:val="left"/>
      <w:pPr>
        <w:ind w:left="360" w:hanging="360"/>
      </w:pPr>
    </w:lvl>
    <w:lvl w:ilvl="1">
      <w:start w:val="1"/>
      <w:numFmt w:val="decimal"/>
      <w:lvlText w:val="%1.%2."/>
      <w:lvlJc w:val="left"/>
      <w:pPr>
        <w:ind w:left="857"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5E5AC4"/>
    <w:multiLevelType w:val="hybridMultilevel"/>
    <w:tmpl w:val="0809001D"/>
    <w:lvl w:ilvl="0" w:tplc="9C48EACE">
      <w:start w:val="1"/>
      <w:numFmt w:val="decimal"/>
      <w:lvlText w:val="%1)"/>
      <w:lvlJc w:val="left"/>
      <w:pPr>
        <w:ind w:left="360" w:hanging="360"/>
      </w:pPr>
    </w:lvl>
    <w:lvl w:ilvl="1" w:tplc="68DC3F04">
      <w:start w:val="1"/>
      <w:numFmt w:val="lowerLetter"/>
      <w:lvlText w:val="%2)"/>
      <w:lvlJc w:val="left"/>
      <w:pPr>
        <w:ind w:left="720" w:hanging="360"/>
      </w:pPr>
    </w:lvl>
    <w:lvl w:ilvl="2" w:tplc="CA4C5070">
      <w:start w:val="1"/>
      <w:numFmt w:val="lowerRoman"/>
      <w:lvlText w:val="%3)"/>
      <w:lvlJc w:val="left"/>
      <w:pPr>
        <w:ind w:left="1080" w:hanging="360"/>
      </w:pPr>
    </w:lvl>
    <w:lvl w:ilvl="3" w:tplc="5DF635A8">
      <w:start w:val="1"/>
      <w:numFmt w:val="decimal"/>
      <w:lvlText w:val="(%4)"/>
      <w:lvlJc w:val="left"/>
      <w:pPr>
        <w:ind w:left="1440" w:hanging="360"/>
      </w:pPr>
    </w:lvl>
    <w:lvl w:ilvl="4" w:tplc="DD488B98">
      <w:start w:val="1"/>
      <w:numFmt w:val="lowerLetter"/>
      <w:lvlText w:val="(%5)"/>
      <w:lvlJc w:val="left"/>
      <w:pPr>
        <w:ind w:left="1800" w:hanging="360"/>
      </w:pPr>
    </w:lvl>
    <w:lvl w:ilvl="5" w:tplc="A9909C48">
      <w:start w:val="1"/>
      <w:numFmt w:val="lowerRoman"/>
      <w:lvlText w:val="(%6)"/>
      <w:lvlJc w:val="left"/>
      <w:pPr>
        <w:ind w:left="2160" w:hanging="360"/>
      </w:pPr>
    </w:lvl>
    <w:lvl w:ilvl="6" w:tplc="E0081BBC">
      <w:start w:val="1"/>
      <w:numFmt w:val="decimal"/>
      <w:lvlText w:val="%7."/>
      <w:lvlJc w:val="left"/>
      <w:pPr>
        <w:ind w:left="2520" w:hanging="360"/>
      </w:pPr>
    </w:lvl>
    <w:lvl w:ilvl="7" w:tplc="84508B90">
      <w:start w:val="1"/>
      <w:numFmt w:val="lowerLetter"/>
      <w:lvlText w:val="%8."/>
      <w:lvlJc w:val="left"/>
      <w:pPr>
        <w:ind w:left="2880" w:hanging="360"/>
      </w:pPr>
    </w:lvl>
    <w:lvl w:ilvl="8" w:tplc="B2340082">
      <w:start w:val="1"/>
      <w:numFmt w:val="lowerRoman"/>
      <w:lvlText w:val="%9."/>
      <w:lvlJc w:val="left"/>
      <w:pPr>
        <w:ind w:left="3240" w:hanging="360"/>
      </w:pPr>
    </w:lvl>
  </w:abstractNum>
  <w:abstractNum w:abstractNumId="5" w15:restartNumberingAfterBreak="0">
    <w:nsid w:val="1B357248"/>
    <w:multiLevelType w:val="hybridMultilevel"/>
    <w:tmpl w:val="0C52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82B84"/>
    <w:multiLevelType w:val="hybridMultilevel"/>
    <w:tmpl w:val="222C59AE"/>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b w:val="0"/>
      </w:rPr>
    </w:lvl>
    <w:lvl w:ilvl="2" w:tplc="0809001B">
      <w:start w:val="1"/>
      <w:numFmt w:val="lowerRoman"/>
      <w:lvlText w:val="%3."/>
      <w:lvlJc w:val="right"/>
      <w:pPr>
        <w:ind w:left="2160" w:hanging="180"/>
      </w:pPr>
    </w:lvl>
    <w:lvl w:ilvl="3" w:tplc="F7F06B9C">
      <w:numFmt w:val="bullet"/>
      <w:lvlText w:val="•"/>
      <w:lvlJc w:val="left"/>
      <w:pPr>
        <w:ind w:left="3240" w:hanging="720"/>
      </w:pPr>
      <w:rPr>
        <w:rFonts w:ascii="Calibri" w:eastAsia="Arial" w:hAnsi="Calibri"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074ACB"/>
    <w:multiLevelType w:val="hybridMultilevel"/>
    <w:tmpl w:val="FEA22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966CAF"/>
    <w:multiLevelType w:val="hybridMultilevel"/>
    <w:tmpl w:val="8536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32B13"/>
    <w:multiLevelType w:val="hybridMultilevel"/>
    <w:tmpl w:val="1B8AD8D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FB81562"/>
    <w:multiLevelType w:val="hybridMultilevel"/>
    <w:tmpl w:val="FBC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F7BBF"/>
    <w:multiLevelType w:val="hybridMultilevel"/>
    <w:tmpl w:val="2008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B0086"/>
    <w:multiLevelType w:val="hybridMultilevel"/>
    <w:tmpl w:val="F7A6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C4A82"/>
    <w:multiLevelType w:val="hybridMultilevel"/>
    <w:tmpl w:val="DBCA90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701D5524"/>
    <w:multiLevelType w:val="hybridMultilevel"/>
    <w:tmpl w:val="3A6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06CAE"/>
    <w:multiLevelType w:val="hybridMultilevel"/>
    <w:tmpl w:val="4912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10"/>
  </w:num>
  <w:num w:numId="5">
    <w:abstractNumId w:val="15"/>
  </w:num>
  <w:num w:numId="6">
    <w:abstractNumId w:val="11"/>
  </w:num>
  <w:num w:numId="7">
    <w:abstractNumId w:val="9"/>
  </w:num>
  <w:num w:numId="8">
    <w:abstractNumId w:val="6"/>
  </w:num>
  <w:num w:numId="9">
    <w:abstractNumId w:val="7"/>
  </w:num>
  <w:num w:numId="10">
    <w:abstractNumId w:val="12"/>
  </w:num>
  <w:num w:numId="11">
    <w:abstractNumId w:val="2"/>
  </w:num>
  <w:num w:numId="12">
    <w:abstractNumId w:val="4"/>
  </w:num>
  <w:num w:numId="13">
    <w:abstractNumId w:val="3"/>
  </w:num>
  <w:num w:numId="14">
    <w:abstractNumId w:val="0"/>
  </w:num>
  <w:num w:numId="15">
    <w:abstractNumId w:val="14"/>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79"/>
    <w:rsid w:val="00005E25"/>
    <w:rsid w:val="00006B9E"/>
    <w:rsid w:val="00034677"/>
    <w:rsid w:val="00035B2E"/>
    <w:rsid w:val="000373BF"/>
    <w:rsid w:val="0004051F"/>
    <w:rsid w:val="000420BB"/>
    <w:rsid w:val="00043266"/>
    <w:rsid w:val="000524B2"/>
    <w:rsid w:val="00053983"/>
    <w:rsid w:val="000661D6"/>
    <w:rsid w:val="00073A06"/>
    <w:rsid w:val="00073D69"/>
    <w:rsid w:val="00073FA9"/>
    <w:rsid w:val="0008464C"/>
    <w:rsid w:val="00085A56"/>
    <w:rsid w:val="00095BA3"/>
    <w:rsid w:val="000A410E"/>
    <w:rsid w:val="000A7002"/>
    <w:rsid w:val="000B0DC5"/>
    <w:rsid w:val="000D2E99"/>
    <w:rsid w:val="000E7F24"/>
    <w:rsid w:val="000F2360"/>
    <w:rsid w:val="000F4BA7"/>
    <w:rsid w:val="000F6DBA"/>
    <w:rsid w:val="000F77B0"/>
    <w:rsid w:val="00100F8B"/>
    <w:rsid w:val="00104639"/>
    <w:rsid w:val="001110A4"/>
    <w:rsid w:val="001122E1"/>
    <w:rsid w:val="00112F7E"/>
    <w:rsid w:val="001210C0"/>
    <w:rsid w:val="00133161"/>
    <w:rsid w:val="001375F8"/>
    <w:rsid w:val="0017432A"/>
    <w:rsid w:val="0018547E"/>
    <w:rsid w:val="00187295"/>
    <w:rsid w:val="001922E4"/>
    <w:rsid w:val="001945B0"/>
    <w:rsid w:val="001C0F9E"/>
    <w:rsid w:val="001C1546"/>
    <w:rsid w:val="001C23A7"/>
    <w:rsid w:val="001D730A"/>
    <w:rsid w:val="001E699D"/>
    <w:rsid w:val="00213209"/>
    <w:rsid w:val="002148DD"/>
    <w:rsid w:val="00217985"/>
    <w:rsid w:val="00243A11"/>
    <w:rsid w:val="00246A68"/>
    <w:rsid w:val="0025273A"/>
    <w:rsid w:val="00257362"/>
    <w:rsid w:val="002645BB"/>
    <w:rsid w:val="00275248"/>
    <w:rsid w:val="00283DA6"/>
    <w:rsid w:val="002A109E"/>
    <w:rsid w:val="002A3A4A"/>
    <w:rsid w:val="002E01A6"/>
    <w:rsid w:val="002F10E5"/>
    <w:rsid w:val="002F7868"/>
    <w:rsid w:val="00307F63"/>
    <w:rsid w:val="00316F63"/>
    <w:rsid w:val="00321DD4"/>
    <w:rsid w:val="00322E69"/>
    <w:rsid w:val="003255FC"/>
    <w:rsid w:val="00327170"/>
    <w:rsid w:val="0033211B"/>
    <w:rsid w:val="0034673D"/>
    <w:rsid w:val="00353495"/>
    <w:rsid w:val="0037158E"/>
    <w:rsid w:val="003722CF"/>
    <w:rsid w:val="003869B9"/>
    <w:rsid w:val="00395783"/>
    <w:rsid w:val="003B345C"/>
    <w:rsid w:val="003B40D6"/>
    <w:rsid w:val="003B4EDF"/>
    <w:rsid w:val="003C2280"/>
    <w:rsid w:val="003C593A"/>
    <w:rsid w:val="003D28AB"/>
    <w:rsid w:val="00400CEE"/>
    <w:rsid w:val="004071EA"/>
    <w:rsid w:val="00407734"/>
    <w:rsid w:val="00416429"/>
    <w:rsid w:val="0042655B"/>
    <w:rsid w:val="004400E8"/>
    <w:rsid w:val="00467EA3"/>
    <w:rsid w:val="00484200"/>
    <w:rsid w:val="00492DD7"/>
    <w:rsid w:val="0049481F"/>
    <w:rsid w:val="004B3E79"/>
    <w:rsid w:val="004B54C3"/>
    <w:rsid w:val="004D1056"/>
    <w:rsid w:val="004D4775"/>
    <w:rsid w:val="004E1498"/>
    <w:rsid w:val="004E485F"/>
    <w:rsid w:val="004F1ADF"/>
    <w:rsid w:val="00502176"/>
    <w:rsid w:val="00502548"/>
    <w:rsid w:val="00514418"/>
    <w:rsid w:val="00532431"/>
    <w:rsid w:val="005500DF"/>
    <w:rsid w:val="005512E0"/>
    <w:rsid w:val="00552DA4"/>
    <w:rsid w:val="00554848"/>
    <w:rsid w:val="005570AC"/>
    <w:rsid w:val="00564A23"/>
    <w:rsid w:val="005650D2"/>
    <w:rsid w:val="00572259"/>
    <w:rsid w:val="00580442"/>
    <w:rsid w:val="005965AB"/>
    <w:rsid w:val="005A2327"/>
    <w:rsid w:val="005B49F3"/>
    <w:rsid w:val="005B59A7"/>
    <w:rsid w:val="005C0809"/>
    <w:rsid w:val="005D1AA6"/>
    <w:rsid w:val="005D4BE7"/>
    <w:rsid w:val="005D4F32"/>
    <w:rsid w:val="005D64FD"/>
    <w:rsid w:val="005E16BD"/>
    <w:rsid w:val="005E2407"/>
    <w:rsid w:val="005E33E3"/>
    <w:rsid w:val="005E4731"/>
    <w:rsid w:val="005E673F"/>
    <w:rsid w:val="005E6DA9"/>
    <w:rsid w:val="005F11F2"/>
    <w:rsid w:val="006032E6"/>
    <w:rsid w:val="00620A28"/>
    <w:rsid w:val="00634E90"/>
    <w:rsid w:val="00644509"/>
    <w:rsid w:val="006564E0"/>
    <w:rsid w:val="006607AB"/>
    <w:rsid w:val="00663C12"/>
    <w:rsid w:val="006870D3"/>
    <w:rsid w:val="00692AD8"/>
    <w:rsid w:val="006B4C68"/>
    <w:rsid w:val="006B7C02"/>
    <w:rsid w:val="006D1263"/>
    <w:rsid w:val="006D2098"/>
    <w:rsid w:val="006F0B79"/>
    <w:rsid w:val="006F277B"/>
    <w:rsid w:val="006F54DA"/>
    <w:rsid w:val="0070197F"/>
    <w:rsid w:val="00725460"/>
    <w:rsid w:val="0075526E"/>
    <w:rsid w:val="00760EE8"/>
    <w:rsid w:val="00761E23"/>
    <w:rsid w:val="007677DE"/>
    <w:rsid w:val="00770663"/>
    <w:rsid w:val="00792D2D"/>
    <w:rsid w:val="00794DCC"/>
    <w:rsid w:val="0079612A"/>
    <w:rsid w:val="00796C7A"/>
    <w:rsid w:val="007A0812"/>
    <w:rsid w:val="007A2EA3"/>
    <w:rsid w:val="007A351A"/>
    <w:rsid w:val="007A4929"/>
    <w:rsid w:val="007A4F77"/>
    <w:rsid w:val="007B247A"/>
    <w:rsid w:val="007B49DC"/>
    <w:rsid w:val="007C466D"/>
    <w:rsid w:val="007C58FA"/>
    <w:rsid w:val="008034E1"/>
    <w:rsid w:val="008056B8"/>
    <w:rsid w:val="008103B8"/>
    <w:rsid w:val="0082498C"/>
    <w:rsid w:val="00825521"/>
    <w:rsid w:val="0083120D"/>
    <w:rsid w:val="0083327D"/>
    <w:rsid w:val="00843BBB"/>
    <w:rsid w:val="00853172"/>
    <w:rsid w:val="008533D0"/>
    <w:rsid w:val="00870715"/>
    <w:rsid w:val="00873CEB"/>
    <w:rsid w:val="008915A2"/>
    <w:rsid w:val="0089328B"/>
    <w:rsid w:val="008B24F1"/>
    <w:rsid w:val="008E4CFD"/>
    <w:rsid w:val="008F46CE"/>
    <w:rsid w:val="00901D3A"/>
    <w:rsid w:val="00906AAE"/>
    <w:rsid w:val="00912954"/>
    <w:rsid w:val="009136E5"/>
    <w:rsid w:val="00915358"/>
    <w:rsid w:val="00917DBA"/>
    <w:rsid w:val="00924A0A"/>
    <w:rsid w:val="009302E3"/>
    <w:rsid w:val="0093207E"/>
    <w:rsid w:val="0095553A"/>
    <w:rsid w:val="00960639"/>
    <w:rsid w:val="0096204C"/>
    <w:rsid w:val="009800A2"/>
    <w:rsid w:val="009859D5"/>
    <w:rsid w:val="0099255C"/>
    <w:rsid w:val="009B072A"/>
    <w:rsid w:val="009B4822"/>
    <w:rsid w:val="009B49C5"/>
    <w:rsid w:val="009B587C"/>
    <w:rsid w:val="009C3E73"/>
    <w:rsid w:val="009E3CF0"/>
    <w:rsid w:val="009E4F52"/>
    <w:rsid w:val="009F7F78"/>
    <w:rsid w:val="00A04380"/>
    <w:rsid w:val="00A04A97"/>
    <w:rsid w:val="00A1569A"/>
    <w:rsid w:val="00A23AF5"/>
    <w:rsid w:val="00A30861"/>
    <w:rsid w:val="00A30B51"/>
    <w:rsid w:val="00A30DBE"/>
    <w:rsid w:val="00A310DA"/>
    <w:rsid w:val="00A317C9"/>
    <w:rsid w:val="00A47DDF"/>
    <w:rsid w:val="00A657ED"/>
    <w:rsid w:val="00A86760"/>
    <w:rsid w:val="00A9198E"/>
    <w:rsid w:val="00A9199B"/>
    <w:rsid w:val="00AB02E8"/>
    <w:rsid w:val="00AB07CC"/>
    <w:rsid w:val="00AC6831"/>
    <w:rsid w:val="00AD6512"/>
    <w:rsid w:val="00AE428D"/>
    <w:rsid w:val="00B0023A"/>
    <w:rsid w:val="00B02D98"/>
    <w:rsid w:val="00B07E60"/>
    <w:rsid w:val="00B26FB9"/>
    <w:rsid w:val="00B37139"/>
    <w:rsid w:val="00B53B39"/>
    <w:rsid w:val="00B559CF"/>
    <w:rsid w:val="00B55EF5"/>
    <w:rsid w:val="00B62D7F"/>
    <w:rsid w:val="00B64A5E"/>
    <w:rsid w:val="00B675FC"/>
    <w:rsid w:val="00B679E7"/>
    <w:rsid w:val="00B82F0B"/>
    <w:rsid w:val="00B85E0B"/>
    <w:rsid w:val="00B86A10"/>
    <w:rsid w:val="00B96BF3"/>
    <w:rsid w:val="00BA2C18"/>
    <w:rsid w:val="00BA2CF9"/>
    <w:rsid w:val="00BB1E51"/>
    <w:rsid w:val="00BC3B69"/>
    <w:rsid w:val="00BC556B"/>
    <w:rsid w:val="00BD047A"/>
    <w:rsid w:val="00BF436E"/>
    <w:rsid w:val="00BF741E"/>
    <w:rsid w:val="00C04CCF"/>
    <w:rsid w:val="00C06E61"/>
    <w:rsid w:val="00C1723F"/>
    <w:rsid w:val="00C37207"/>
    <w:rsid w:val="00C403B2"/>
    <w:rsid w:val="00C462E3"/>
    <w:rsid w:val="00C56B1B"/>
    <w:rsid w:val="00C6357E"/>
    <w:rsid w:val="00C63BA9"/>
    <w:rsid w:val="00C64E66"/>
    <w:rsid w:val="00C75EBF"/>
    <w:rsid w:val="00C76BEA"/>
    <w:rsid w:val="00C77A0E"/>
    <w:rsid w:val="00C8249F"/>
    <w:rsid w:val="00C83A4F"/>
    <w:rsid w:val="00CA22A4"/>
    <w:rsid w:val="00CA260C"/>
    <w:rsid w:val="00CA2B36"/>
    <w:rsid w:val="00CA68C2"/>
    <w:rsid w:val="00CC559D"/>
    <w:rsid w:val="00CD2BDB"/>
    <w:rsid w:val="00CD5E04"/>
    <w:rsid w:val="00CD6235"/>
    <w:rsid w:val="00CF65CB"/>
    <w:rsid w:val="00CF6788"/>
    <w:rsid w:val="00D0029F"/>
    <w:rsid w:val="00D00394"/>
    <w:rsid w:val="00D0602D"/>
    <w:rsid w:val="00D2389B"/>
    <w:rsid w:val="00D31660"/>
    <w:rsid w:val="00D3655E"/>
    <w:rsid w:val="00D43A8B"/>
    <w:rsid w:val="00D510DB"/>
    <w:rsid w:val="00D70F55"/>
    <w:rsid w:val="00D749E4"/>
    <w:rsid w:val="00D75A38"/>
    <w:rsid w:val="00D76EA6"/>
    <w:rsid w:val="00D82C4A"/>
    <w:rsid w:val="00D84A12"/>
    <w:rsid w:val="00D85FAC"/>
    <w:rsid w:val="00D9583F"/>
    <w:rsid w:val="00DA0B6B"/>
    <w:rsid w:val="00DA19E0"/>
    <w:rsid w:val="00DB20B6"/>
    <w:rsid w:val="00DB74B1"/>
    <w:rsid w:val="00DC0C29"/>
    <w:rsid w:val="00DD6DE2"/>
    <w:rsid w:val="00DE11E9"/>
    <w:rsid w:val="00DF09FD"/>
    <w:rsid w:val="00DF1533"/>
    <w:rsid w:val="00E13697"/>
    <w:rsid w:val="00E15D28"/>
    <w:rsid w:val="00E20170"/>
    <w:rsid w:val="00E21DA6"/>
    <w:rsid w:val="00E258AD"/>
    <w:rsid w:val="00E30FAB"/>
    <w:rsid w:val="00E31C82"/>
    <w:rsid w:val="00E35947"/>
    <w:rsid w:val="00E36474"/>
    <w:rsid w:val="00E41E2A"/>
    <w:rsid w:val="00E44A61"/>
    <w:rsid w:val="00E753A2"/>
    <w:rsid w:val="00E8205D"/>
    <w:rsid w:val="00E912EF"/>
    <w:rsid w:val="00E9338E"/>
    <w:rsid w:val="00EB6F99"/>
    <w:rsid w:val="00ED6366"/>
    <w:rsid w:val="00EE4578"/>
    <w:rsid w:val="00EE60B2"/>
    <w:rsid w:val="00F22A7F"/>
    <w:rsid w:val="00F2645D"/>
    <w:rsid w:val="00F348FD"/>
    <w:rsid w:val="00F3639C"/>
    <w:rsid w:val="00F364D5"/>
    <w:rsid w:val="00F3788B"/>
    <w:rsid w:val="00F4468D"/>
    <w:rsid w:val="00F70B43"/>
    <w:rsid w:val="00F86443"/>
    <w:rsid w:val="00F91EB0"/>
    <w:rsid w:val="00FA3E86"/>
    <w:rsid w:val="00FA76E7"/>
    <w:rsid w:val="00FA7CBC"/>
    <w:rsid w:val="00FC0D0A"/>
    <w:rsid w:val="00FC667C"/>
    <w:rsid w:val="00FC7409"/>
    <w:rsid w:val="00FC759C"/>
    <w:rsid w:val="00FD00AB"/>
    <w:rsid w:val="00FE11BF"/>
    <w:rsid w:val="00FE4925"/>
    <w:rsid w:val="00FE7FFA"/>
    <w:rsid w:val="00FF36AC"/>
    <w:rsid w:val="01DC0A98"/>
    <w:rsid w:val="02176FBE"/>
    <w:rsid w:val="021B4B00"/>
    <w:rsid w:val="02FD5116"/>
    <w:rsid w:val="042BD9B9"/>
    <w:rsid w:val="045B5176"/>
    <w:rsid w:val="04FDC076"/>
    <w:rsid w:val="06CA23C2"/>
    <w:rsid w:val="07292AC8"/>
    <w:rsid w:val="07F322A0"/>
    <w:rsid w:val="08CAC4C9"/>
    <w:rsid w:val="0927F116"/>
    <w:rsid w:val="0987012F"/>
    <w:rsid w:val="09B8ACE6"/>
    <w:rsid w:val="0A1F3E8D"/>
    <w:rsid w:val="0BB6DE58"/>
    <w:rsid w:val="0BDD6B1C"/>
    <w:rsid w:val="0D777675"/>
    <w:rsid w:val="0DD018CC"/>
    <w:rsid w:val="0DDD420B"/>
    <w:rsid w:val="0EFA8C61"/>
    <w:rsid w:val="1178D52B"/>
    <w:rsid w:val="1223135A"/>
    <w:rsid w:val="1273C1E8"/>
    <w:rsid w:val="12BFBF5F"/>
    <w:rsid w:val="12F3A4A1"/>
    <w:rsid w:val="13010FD5"/>
    <w:rsid w:val="1413B620"/>
    <w:rsid w:val="155C0AE9"/>
    <w:rsid w:val="156B678E"/>
    <w:rsid w:val="15ACA8D6"/>
    <w:rsid w:val="162CD8FA"/>
    <w:rsid w:val="16FA999E"/>
    <w:rsid w:val="174D8FE0"/>
    <w:rsid w:val="176A9A1B"/>
    <w:rsid w:val="17C1271B"/>
    <w:rsid w:val="1AE85BE1"/>
    <w:rsid w:val="1AED1A07"/>
    <w:rsid w:val="1BF3B1B0"/>
    <w:rsid w:val="1BF5B1E9"/>
    <w:rsid w:val="1BF8855B"/>
    <w:rsid w:val="1DAC840B"/>
    <w:rsid w:val="1E03140D"/>
    <w:rsid w:val="1E27C4BC"/>
    <w:rsid w:val="1E7AD9E7"/>
    <w:rsid w:val="1EBD3A64"/>
    <w:rsid w:val="1ED16144"/>
    <w:rsid w:val="1FBB6A7B"/>
    <w:rsid w:val="20E698DF"/>
    <w:rsid w:val="22A830BE"/>
    <w:rsid w:val="24354775"/>
    <w:rsid w:val="249D796D"/>
    <w:rsid w:val="2778EA81"/>
    <w:rsid w:val="27EF028B"/>
    <w:rsid w:val="28CE5458"/>
    <w:rsid w:val="28FC3C47"/>
    <w:rsid w:val="292398B3"/>
    <w:rsid w:val="2AF4942D"/>
    <w:rsid w:val="2BC1E06D"/>
    <w:rsid w:val="2C2212BD"/>
    <w:rsid w:val="2C56ADEE"/>
    <w:rsid w:val="2CBDF9C8"/>
    <w:rsid w:val="2E636B39"/>
    <w:rsid w:val="2EC7947A"/>
    <w:rsid w:val="2F1D1A74"/>
    <w:rsid w:val="2FA141C3"/>
    <w:rsid w:val="2FDF7C0E"/>
    <w:rsid w:val="2FE152D3"/>
    <w:rsid w:val="30084131"/>
    <w:rsid w:val="303225D0"/>
    <w:rsid w:val="30AD8A6F"/>
    <w:rsid w:val="326246CE"/>
    <w:rsid w:val="327364D2"/>
    <w:rsid w:val="32ACD79F"/>
    <w:rsid w:val="32B8CC0F"/>
    <w:rsid w:val="336B9081"/>
    <w:rsid w:val="33D40090"/>
    <w:rsid w:val="34D88DFD"/>
    <w:rsid w:val="353B07E5"/>
    <w:rsid w:val="36CA55C0"/>
    <w:rsid w:val="37420A4A"/>
    <w:rsid w:val="382C313E"/>
    <w:rsid w:val="3AD3FF2B"/>
    <w:rsid w:val="3B12567F"/>
    <w:rsid w:val="3B62C59E"/>
    <w:rsid w:val="3BD8EFD4"/>
    <w:rsid w:val="3D919EDF"/>
    <w:rsid w:val="3DE9855E"/>
    <w:rsid w:val="4032286B"/>
    <w:rsid w:val="40713B22"/>
    <w:rsid w:val="43B86536"/>
    <w:rsid w:val="43DF13B0"/>
    <w:rsid w:val="44046CBE"/>
    <w:rsid w:val="44FB7E7B"/>
    <w:rsid w:val="4707F52B"/>
    <w:rsid w:val="48101192"/>
    <w:rsid w:val="4949FB3F"/>
    <w:rsid w:val="4952A52D"/>
    <w:rsid w:val="49E440B0"/>
    <w:rsid w:val="49F211F2"/>
    <w:rsid w:val="4A6B7A7E"/>
    <w:rsid w:val="4AECB6BC"/>
    <w:rsid w:val="4B511D7C"/>
    <w:rsid w:val="4BC3625C"/>
    <w:rsid w:val="4C40E25C"/>
    <w:rsid w:val="4CB0A4EE"/>
    <w:rsid w:val="4E461119"/>
    <w:rsid w:val="506AB9EF"/>
    <w:rsid w:val="50CE7D2C"/>
    <w:rsid w:val="50E13BC6"/>
    <w:rsid w:val="51817899"/>
    <w:rsid w:val="51DDCF62"/>
    <w:rsid w:val="52CB4CFA"/>
    <w:rsid w:val="52DA2B1E"/>
    <w:rsid w:val="535C4AFD"/>
    <w:rsid w:val="553A0134"/>
    <w:rsid w:val="56402154"/>
    <w:rsid w:val="56D1C9FB"/>
    <w:rsid w:val="5741E857"/>
    <w:rsid w:val="57899926"/>
    <w:rsid w:val="57C9F4CC"/>
    <w:rsid w:val="58945D76"/>
    <w:rsid w:val="599783FF"/>
    <w:rsid w:val="5A42CDF4"/>
    <w:rsid w:val="5A99D5D8"/>
    <w:rsid w:val="5C6E6E91"/>
    <w:rsid w:val="5CD32308"/>
    <w:rsid w:val="5E5B149F"/>
    <w:rsid w:val="5FD4F1DB"/>
    <w:rsid w:val="604361D1"/>
    <w:rsid w:val="60BE11C4"/>
    <w:rsid w:val="631A4D16"/>
    <w:rsid w:val="64ABBB09"/>
    <w:rsid w:val="65A93EC7"/>
    <w:rsid w:val="665F3089"/>
    <w:rsid w:val="67E56DD4"/>
    <w:rsid w:val="691F660A"/>
    <w:rsid w:val="695D8B00"/>
    <w:rsid w:val="6B1A0CCE"/>
    <w:rsid w:val="6C3AADDE"/>
    <w:rsid w:val="6CD2B2E4"/>
    <w:rsid w:val="6CDE7270"/>
    <w:rsid w:val="6DDFCB3D"/>
    <w:rsid w:val="6E2B55F1"/>
    <w:rsid w:val="6E7DF9BE"/>
    <w:rsid w:val="6E947E03"/>
    <w:rsid w:val="6EA3CF33"/>
    <w:rsid w:val="6EE570FE"/>
    <w:rsid w:val="6F491560"/>
    <w:rsid w:val="6F8457B4"/>
    <w:rsid w:val="6FAC43E7"/>
    <w:rsid w:val="7033E01B"/>
    <w:rsid w:val="7160F4BC"/>
    <w:rsid w:val="7198FC09"/>
    <w:rsid w:val="733FFB5C"/>
    <w:rsid w:val="745BFF97"/>
    <w:rsid w:val="74979A8F"/>
    <w:rsid w:val="74CD1F28"/>
    <w:rsid w:val="75BC2F63"/>
    <w:rsid w:val="76DD1FEF"/>
    <w:rsid w:val="782398E2"/>
    <w:rsid w:val="79186B06"/>
    <w:rsid w:val="794ACB4B"/>
    <w:rsid w:val="7A00ADA0"/>
    <w:rsid w:val="7C6ACB22"/>
    <w:rsid w:val="7CA1E9FB"/>
    <w:rsid w:val="7D3B779A"/>
    <w:rsid w:val="7D7CCED9"/>
    <w:rsid w:val="7E94C295"/>
    <w:rsid w:val="7EA78533"/>
    <w:rsid w:val="7EB1B7DF"/>
    <w:rsid w:val="7EC93363"/>
    <w:rsid w:val="7ECC4BF0"/>
    <w:rsid w:val="7FEBE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312E8"/>
  <w15:chartTrackingRefBased/>
  <w15:docId w15:val="{FC8FD56D-920A-DC42-B5BE-20C614C0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51A"/>
    <w:pPr>
      <w:spacing w:line="280" w:lineRule="exact"/>
      <w:ind w:right="1418" w:firstLine="284"/>
    </w:pPr>
    <w:rPr>
      <w:rFonts w:ascii="HK Grotesk" w:hAnsi="HK Grotesk" w:cs="Times New Roman (Body CS)"/>
      <w:kern w:val="20"/>
      <w:sz w:val="22"/>
      <w14:ligatures w14:val="standardContextual"/>
    </w:rPr>
  </w:style>
  <w:style w:type="paragraph" w:styleId="Heading1">
    <w:name w:val="heading 1"/>
    <w:basedOn w:val="Subtitle"/>
    <w:next w:val="Normal"/>
    <w:link w:val="Heading1Char"/>
    <w:uiPriority w:val="9"/>
    <w:qFormat/>
    <w:rsid w:val="003C2280"/>
    <w:pPr>
      <w:keepNext/>
      <w:keepLines/>
      <w:spacing w:before="480" w:after="360"/>
      <w:outlineLvl w:val="0"/>
    </w:pPr>
    <w:rPr>
      <w:rFonts w:eastAsiaTheme="majorEastAsia" w:cstheme="majorBidi"/>
      <w:szCs w:val="32"/>
    </w:rPr>
  </w:style>
  <w:style w:type="paragraph" w:styleId="Heading2">
    <w:name w:val="heading 2"/>
    <w:basedOn w:val="Heading1"/>
    <w:next w:val="Normal"/>
    <w:link w:val="Heading2Char"/>
    <w:uiPriority w:val="9"/>
    <w:unhideWhenUsed/>
    <w:qFormat/>
    <w:rsid w:val="003C2280"/>
    <w:pPr>
      <w:spacing w:before="240" w:after="240" w:line="400" w:lineRule="exact"/>
      <w:outlineLvl w:val="1"/>
    </w:pPr>
    <w:rPr>
      <w:color w:val="auto"/>
      <w:sz w:val="36"/>
      <w:szCs w:val="26"/>
    </w:rPr>
  </w:style>
  <w:style w:type="paragraph" w:styleId="Heading3">
    <w:name w:val="heading 3"/>
    <w:basedOn w:val="Heading2"/>
    <w:next w:val="Normal"/>
    <w:link w:val="Heading3Char"/>
    <w:uiPriority w:val="9"/>
    <w:unhideWhenUsed/>
    <w:qFormat/>
    <w:rsid w:val="003C2280"/>
    <w:pPr>
      <w:outlineLvl w:val="2"/>
    </w:pPr>
    <w:rPr>
      <w:rFonts w:ascii="HK Grotesk Light" w:hAnsi="HK Grotesk Light"/>
    </w:rPr>
  </w:style>
  <w:style w:type="paragraph" w:styleId="Heading4">
    <w:name w:val="heading 4"/>
    <w:basedOn w:val="Heading3"/>
    <w:next w:val="Normal"/>
    <w:link w:val="Heading4Char"/>
    <w:uiPriority w:val="9"/>
    <w:unhideWhenUsed/>
    <w:qFormat/>
    <w:rsid w:val="003C2280"/>
    <w:pPr>
      <w:spacing w:line="360" w:lineRule="exact"/>
      <w:outlineLvl w:val="3"/>
    </w:pPr>
    <w:rPr>
      <w:iCs/>
      <w:sz w:val="28"/>
    </w:rPr>
  </w:style>
  <w:style w:type="paragraph" w:styleId="Heading5">
    <w:name w:val="heading 5"/>
    <w:basedOn w:val="Normal"/>
    <w:next w:val="Normal"/>
    <w:link w:val="Heading5Char"/>
    <w:uiPriority w:val="9"/>
    <w:unhideWhenUsed/>
    <w:qFormat/>
    <w:rsid w:val="00AE428D"/>
    <w:pPr>
      <w:keepNext/>
      <w:keepLines/>
      <w:spacing w:before="4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unhideWhenUsed/>
    <w:qFormat/>
    <w:rsid w:val="00AE42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3C2280"/>
    <w:pPr>
      <w:spacing w:before="720" w:after="720"/>
      <w:contextualSpacing/>
    </w:pPr>
    <w:rPr>
      <w:rFonts w:ascii="HK Grotesk" w:eastAsiaTheme="majorEastAsia" w:hAnsi="HK Grotesk" w:cs="Times New Roman (Headings CS)"/>
      <w:b/>
      <w:kern w:val="56"/>
      <w:sz w:val="120"/>
      <w:szCs w:val="56"/>
      <w14:ligatures w14:val="standardContextual"/>
    </w:rPr>
  </w:style>
  <w:style w:type="character" w:customStyle="1" w:styleId="TitleChar">
    <w:name w:val="Title Char"/>
    <w:basedOn w:val="DefaultParagraphFont"/>
    <w:link w:val="Title"/>
    <w:uiPriority w:val="10"/>
    <w:rsid w:val="003C2280"/>
    <w:rPr>
      <w:rFonts w:ascii="HK Grotesk" w:eastAsiaTheme="majorEastAsia" w:hAnsi="HK Grotesk" w:cs="Times New Roman (Headings CS)"/>
      <w:b/>
      <w:kern w:val="56"/>
      <w:sz w:val="120"/>
      <w:szCs w:val="56"/>
      <w14:ligatures w14:val="standardContextual"/>
    </w:rPr>
  </w:style>
  <w:style w:type="paragraph" w:styleId="Subtitle">
    <w:name w:val="Subtitle"/>
    <w:basedOn w:val="Normal"/>
    <w:next w:val="Normal"/>
    <w:link w:val="SubtitleChar"/>
    <w:uiPriority w:val="11"/>
    <w:qFormat/>
    <w:rsid w:val="00B85E0B"/>
    <w:pPr>
      <w:numPr>
        <w:ilvl w:val="1"/>
      </w:numPr>
      <w:spacing w:before="240" w:after="720" w:line="560" w:lineRule="exact"/>
      <w:ind w:firstLine="284"/>
    </w:pPr>
    <w:rPr>
      <w:rFonts w:ascii="HK Grotesk Medium" w:eastAsiaTheme="minorEastAsia" w:hAnsi="HK Grotesk Medium"/>
      <w:color w:val="000000" w:themeColor="text1"/>
      <w:spacing w:val="-8"/>
      <w:kern w:val="40"/>
      <w:sz w:val="48"/>
      <w:szCs w:val="22"/>
    </w:rPr>
  </w:style>
  <w:style w:type="character" w:customStyle="1" w:styleId="SubtitleChar">
    <w:name w:val="Subtitle Char"/>
    <w:basedOn w:val="DefaultParagraphFont"/>
    <w:link w:val="Subtitle"/>
    <w:uiPriority w:val="11"/>
    <w:rsid w:val="00B85E0B"/>
    <w:rPr>
      <w:rFonts w:ascii="HK Grotesk Medium" w:eastAsiaTheme="minorEastAsia" w:hAnsi="HK Grotesk Medium" w:cs="Times New Roman (Body CS)"/>
      <w:color w:val="000000" w:themeColor="text1"/>
      <w:spacing w:val="-8"/>
      <w:kern w:val="40"/>
      <w:sz w:val="48"/>
      <w:szCs w:val="22"/>
      <w14:ligatures w14:val="standardContextual"/>
    </w:rPr>
  </w:style>
  <w:style w:type="character" w:customStyle="1" w:styleId="Heading2Char">
    <w:name w:val="Heading 2 Char"/>
    <w:basedOn w:val="DefaultParagraphFont"/>
    <w:link w:val="Heading2"/>
    <w:uiPriority w:val="9"/>
    <w:rsid w:val="003C2280"/>
    <w:rPr>
      <w:rFonts w:ascii="HK Grotesk Medium" w:eastAsiaTheme="majorEastAsia" w:hAnsi="HK Grotesk Medium" w:cstheme="majorBidi"/>
      <w:spacing w:val="-8"/>
      <w:kern w:val="40"/>
      <w:sz w:val="36"/>
      <w:szCs w:val="26"/>
      <w14:ligatures w14:val="standardContextual"/>
    </w:rPr>
  </w:style>
  <w:style w:type="character" w:customStyle="1" w:styleId="Heading1Char">
    <w:name w:val="Heading 1 Char"/>
    <w:basedOn w:val="DefaultParagraphFont"/>
    <w:link w:val="Heading1"/>
    <w:uiPriority w:val="9"/>
    <w:rsid w:val="003C2280"/>
    <w:rPr>
      <w:rFonts w:ascii="HK Grotesk Medium" w:eastAsiaTheme="majorEastAsia" w:hAnsi="HK Grotesk Medium" w:cstheme="majorBidi"/>
      <w:color w:val="000000" w:themeColor="text1"/>
      <w:spacing w:val="-8"/>
      <w:kern w:val="40"/>
      <w:sz w:val="48"/>
      <w:szCs w:val="32"/>
      <w14:ligatures w14:val="standardContextual"/>
    </w:rPr>
  </w:style>
  <w:style w:type="character" w:customStyle="1" w:styleId="Heading3Char">
    <w:name w:val="Heading 3 Char"/>
    <w:basedOn w:val="DefaultParagraphFont"/>
    <w:link w:val="Heading3"/>
    <w:uiPriority w:val="9"/>
    <w:rsid w:val="003C2280"/>
    <w:rPr>
      <w:rFonts w:ascii="HK Grotesk Light" w:eastAsiaTheme="majorEastAsia" w:hAnsi="HK Grotesk Light" w:cstheme="majorBidi"/>
      <w:spacing w:val="-8"/>
      <w:kern w:val="40"/>
      <w:sz w:val="36"/>
      <w:szCs w:val="26"/>
      <w14:ligatures w14:val="standardContextual"/>
    </w:rPr>
  </w:style>
  <w:style w:type="character" w:customStyle="1" w:styleId="Heading4Char">
    <w:name w:val="Heading 4 Char"/>
    <w:basedOn w:val="DefaultParagraphFont"/>
    <w:link w:val="Heading4"/>
    <w:uiPriority w:val="9"/>
    <w:rsid w:val="003C2280"/>
    <w:rPr>
      <w:rFonts w:ascii="HK Grotesk Light" w:eastAsiaTheme="majorEastAsia" w:hAnsi="HK Grotesk Light" w:cstheme="majorBidi"/>
      <w:iCs/>
      <w:spacing w:val="-8"/>
      <w:kern w:val="40"/>
      <w:sz w:val="28"/>
      <w:szCs w:val="26"/>
      <w14:ligatures w14:val="standardContextual"/>
    </w:rPr>
  </w:style>
  <w:style w:type="character" w:styleId="SubtleEmphasis">
    <w:name w:val="Subtle Emphasis"/>
    <w:basedOn w:val="DefaultParagraphFont"/>
    <w:uiPriority w:val="19"/>
    <w:qFormat/>
    <w:rsid w:val="003C2280"/>
    <w:rPr>
      <w:rFonts w:ascii="HK Grotesk" w:hAnsi="HK Grotesk"/>
      <w:b w:val="0"/>
      <w:i/>
      <w:iCs/>
      <w:color w:val="000000" w:themeColor="text1"/>
    </w:rPr>
  </w:style>
  <w:style w:type="character" w:styleId="Emphasis">
    <w:name w:val="Emphasis"/>
    <w:basedOn w:val="SubtleEmphasis"/>
    <w:uiPriority w:val="20"/>
    <w:qFormat/>
    <w:rsid w:val="003C2280"/>
    <w:rPr>
      <w:rFonts w:ascii="HK Grotesk" w:hAnsi="HK Grotesk"/>
      <w:b w:val="0"/>
      <w:i/>
      <w:iCs w:val="0"/>
      <w:color w:val="000000" w:themeColor="text1"/>
    </w:rPr>
  </w:style>
  <w:style w:type="character" w:styleId="Strong">
    <w:name w:val="Strong"/>
    <w:basedOn w:val="DefaultParagraphFont"/>
    <w:uiPriority w:val="22"/>
    <w:qFormat/>
    <w:rsid w:val="003C2280"/>
    <w:rPr>
      <w:rFonts w:ascii="HK Grotesk" w:hAnsi="HK Grotesk"/>
      <w:b/>
      <w:bCs/>
      <w:i w:val="0"/>
    </w:rPr>
  </w:style>
  <w:style w:type="character" w:customStyle="1" w:styleId="Heading5Char">
    <w:name w:val="Heading 5 Char"/>
    <w:basedOn w:val="DefaultParagraphFont"/>
    <w:link w:val="Heading5"/>
    <w:uiPriority w:val="9"/>
    <w:rsid w:val="00AE428D"/>
    <w:rPr>
      <w:rFonts w:asciiTheme="majorHAnsi" w:eastAsiaTheme="majorEastAsia" w:hAnsiTheme="majorHAnsi" w:cstheme="majorBidi"/>
      <w:color w:val="2F5496" w:themeColor="accent1" w:themeShade="BF"/>
      <w:kern w:val="20"/>
      <w:sz w:val="22"/>
      <w14:ligatures w14:val="standardContextual"/>
    </w:rPr>
  </w:style>
  <w:style w:type="character" w:customStyle="1" w:styleId="Heading9Char">
    <w:name w:val="Heading 9 Char"/>
    <w:basedOn w:val="DefaultParagraphFont"/>
    <w:link w:val="Heading9"/>
    <w:uiPriority w:val="9"/>
    <w:rsid w:val="00AE428D"/>
    <w:rPr>
      <w:rFonts w:asciiTheme="majorHAnsi" w:eastAsiaTheme="majorEastAsia" w:hAnsiTheme="majorHAnsi" w:cstheme="majorBidi"/>
      <w:i/>
      <w:iCs/>
      <w:color w:val="272727" w:themeColor="text1" w:themeTint="D8"/>
      <w:kern w:val="20"/>
      <w:sz w:val="21"/>
      <w:szCs w:val="21"/>
      <w14:ligatures w14:val="standardContextual"/>
    </w:rPr>
  </w:style>
  <w:style w:type="paragraph" w:styleId="NoSpacing">
    <w:name w:val="No Spacing"/>
    <w:uiPriority w:val="1"/>
    <w:qFormat/>
    <w:rsid w:val="00B53B39"/>
    <w:pPr>
      <w:ind w:firstLine="284"/>
    </w:pPr>
    <w:rPr>
      <w:rFonts w:ascii="HK Grotesk" w:hAnsi="HK Grotesk" w:cs="Times New Roman (Body CS)"/>
      <w:kern w:val="20"/>
      <w:sz w:val="22"/>
      <w14:ligatures w14:val="standardContextual"/>
    </w:rPr>
  </w:style>
  <w:style w:type="paragraph" w:styleId="Header">
    <w:name w:val="header"/>
    <w:basedOn w:val="Normal"/>
    <w:link w:val="HeaderChar"/>
    <w:uiPriority w:val="99"/>
    <w:unhideWhenUsed/>
    <w:rsid w:val="00B53B39"/>
    <w:pPr>
      <w:tabs>
        <w:tab w:val="center" w:pos="4680"/>
        <w:tab w:val="right" w:pos="9360"/>
      </w:tabs>
      <w:spacing w:line="240" w:lineRule="auto"/>
    </w:pPr>
  </w:style>
  <w:style w:type="character" w:customStyle="1" w:styleId="HeaderChar">
    <w:name w:val="Header Char"/>
    <w:basedOn w:val="DefaultParagraphFont"/>
    <w:link w:val="Header"/>
    <w:uiPriority w:val="99"/>
    <w:rsid w:val="00B53B39"/>
    <w:rPr>
      <w:rFonts w:ascii="HK Grotesk" w:hAnsi="HK Grotesk" w:cs="Times New Roman (Body CS)"/>
      <w:kern w:val="20"/>
      <w:sz w:val="22"/>
      <w14:ligatures w14:val="standardContextual"/>
    </w:rPr>
  </w:style>
  <w:style w:type="paragraph" w:styleId="Footer">
    <w:name w:val="footer"/>
    <w:basedOn w:val="Normal"/>
    <w:link w:val="FooterChar"/>
    <w:uiPriority w:val="99"/>
    <w:unhideWhenUsed/>
    <w:rsid w:val="00B53B39"/>
    <w:pPr>
      <w:tabs>
        <w:tab w:val="center" w:pos="4680"/>
        <w:tab w:val="right" w:pos="9360"/>
      </w:tabs>
      <w:spacing w:line="240" w:lineRule="auto"/>
    </w:pPr>
  </w:style>
  <w:style w:type="character" w:customStyle="1" w:styleId="FooterChar">
    <w:name w:val="Footer Char"/>
    <w:basedOn w:val="DefaultParagraphFont"/>
    <w:link w:val="Footer"/>
    <w:uiPriority w:val="99"/>
    <w:rsid w:val="00B53B39"/>
    <w:rPr>
      <w:rFonts w:ascii="HK Grotesk" w:hAnsi="HK Grotesk" w:cs="Times New Roman (Body CS)"/>
      <w:kern w:val="20"/>
      <w:sz w:val="22"/>
      <w14:ligatures w14:val="standardContextual"/>
    </w:rPr>
  </w:style>
  <w:style w:type="character" w:styleId="PageNumber">
    <w:name w:val="page number"/>
    <w:basedOn w:val="DefaultParagraphFont"/>
    <w:uiPriority w:val="99"/>
    <w:semiHidden/>
    <w:unhideWhenUsed/>
    <w:rsid w:val="00B53B39"/>
  </w:style>
  <w:style w:type="paragraph" w:styleId="ListParagraph">
    <w:name w:val="List Paragraph"/>
    <w:basedOn w:val="Normal"/>
    <w:uiPriority w:val="34"/>
    <w:qFormat/>
    <w:rsid w:val="00F91EB0"/>
    <w:pPr>
      <w:spacing w:line="240" w:lineRule="auto"/>
      <w:ind w:left="720" w:right="0" w:firstLine="0"/>
      <w:contextualSpacing/>
    </w:pPr>
    <w:rPr>
      <w:rFonts w:ascii="Times New Roman" w:eastAsia="Times New Roman" w:hAnsi="Times New Roman" w:cs="Times New Roman"/>
      <w:kern w:val="0"/>
      <w:sz w:val="20"/>
      <w:szCs w:val="20"/>
      <w:lang w:val="en-US"/>
      <w14:ligatures w14:val="none"/>
    </w:rPr>
  </w:style>
  <w:style w:type="paragraph" w:customStyle="1" w:styleId="Default">
    <w:name w:val="Default"/>
    <w:rsid w:val="00F91EB0"/>
    <w:pPr>
      <w:autoSpaceDE w:val="0"/>
      <w:autoSpaceDN w:val="0"/>
      <w:adjustRightInd w:val="0"/>
    </w:pPr>
    <w:rPr>
      <w:rFonts w:ascii="Calibri" w:hAnsi="Calibri" w:cs="Calibri"/>
      <w:color w:val="000000"/>
    </w:rPr>
  </w:style>
  <w:style w:type="paragraph" w:customStyle="1" w:styleId="paragraph">
    <w:name w:val="paragraph"/>
    <w:basedOn w:val="Normal"/>
    <w:rsid w:val="00F91EB0"/>
    <w:pPr>
      <w:spacing w:before="100" w:beforeAutospacing="1" w:after="100" w:afterAutospacing="1" w:line="240" w:lineRule="auto"/>
      <w:ind w:right="0" w:firstLine="0"/>
    </w:pPr>
    <w:rPr>
      <w:rFonts w:ascii="Times New Roman" w:eastAsia="Times New Roman" w:hAnsi="Times New Roman" w:cs="Times New Roman"/>
      <w:kern w:val="0"/>
      <w:sz w:val="24"/>
      <w:lang w:eastAsia="en-GB"/>
      <w14:ligatures w14:val="none"/>
    </w:rPr>
  </w:style>
  <w:style w:type="character" w:customStyle="1" w:styleId="normaltextrun">
    <w:name w:val="normaltextrun"/>
    <w:basedOn w:val="DefaultParagraphFont"/>
    <w:rsid w:val="00F91EB0"/>
  </w:style>
  <w:style w:type="character" w:customStyle="1" w:styleId="eop">
    <w:name w:val="eop"/>
    <w:basedOn w:val="DefaultParagraphFont"/>
    <w:rsid w:val="00F91EB0"/>
  </w:style>
  <w:style w:type="character" w:customStyle="1" w:styleId="advancedproofingissue">
    <w:name w:val="advancedproofingissue"/>
    <w:basedOn w:val="DefaultParagraphFont"/>
    <w:rsid w:val="00F91EB0"/>
  </w:style>
  <w:style w:type="table" w:styleId="TableGrid">
    <w:name w:val="Table Grid"/>
    <w:basedOn w:val="TableNormal"/>
    <w:uiPriority w:val="39"/>
    <w:rsid w:val="00F9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6F63"/>
    <w:pPr>
      <w:spacing w:line="240" w:lineRule="auto"/>
      <w:ind w:right="0" w:firstLine="0"/>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316F63"/>
    <w:rPr>
      <w:rFonts w:ascii="Segoe UI" w:hAnsi="Segoe UI" w:cs="Segoe UI"/>
      <w:sz w:val="18"/>
      <w:szCs w:val="18"/>
    </w:rPr>
  </w:style>
  <w:style w:type="character" w:styleId="Hyperlink">
    <w:name w:val="Hyperlink"/>
    <w:basedOn w:val="DefaultParagraphFont"/>
    <w:uiPriority w:val="99"/>
    <w:unhideWhenUsed/>
    <w:rsid w:val="00D31660"/>
    <w:rPr>
      <w:color w:val="0563C1" w:themeColor="hyperlink"/>
      <w:u w:val="single"/>
    </w:rPr>
  </w:style>
  <w:style w:type="character" w:customStyle="1" w:styleId="UnresolvedMention1">
    <w:name w:val="Unresolved Mention1"/>
    <w:basedOn w:val="DefaultParagraphFont"/>
    <w:uiPriority w:val="99"/>
    <w:semiHidden/>
    <w:unhideWhenUsed/>
    <w:rsid w:val="00D31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862156">
      <w:bodyDiv w:val="1"/>
      <w:marLeft w:val="0"/>
      <w:marRight w:val="0"/>
      <w:marTop w:val="0"/>
      <w:marBottom w:val="0"/>
      <w:divBdr>
        <w:top w:val="none" w:sz="0" w:space="0" w:color="auto"/>
        <w:left w:val="none" w:sz="0" w:space="0" w:color="auto"/>
        <w:bottom w:val="none" w:sz="0" w:space="0" w:color="auto"/>
        <w:right w:val="none" w:sz="0" w:space="0" w:color="auto"/>
      </w:divBdr>
    </w:div>
    <w:div w:id="1477723930">
      <w:bodyDiv w:val="1"/>
      <w:marLeft w:val="0"/>
      <w:marRight w:val="0"/>
      <w:marTop w:val="0"/>
      <w:marBottom w:val="0"/>
      <w:divBdr>
        <w:top w:val="none" w:sz="0" w:space="0" w:color="auto"/>
        <w:left w:val="none" w:sz="0" w:space="0" w:color="auto"/>
        <w:bottom w:val="none" w:sz="0" w:space="0" w:color="auto"/>
        <w:right w:val="none" w:sz="0" w:space="0" w:color="auto"/>
      </w:divBdr>
      <w:divsChild>
        <w:div w:id="1122655665">
          <w:marLeft w:val="0"/>
          <w:marRight w:val="0"/>
          <w:marTop w:val="0"/>
          <w:marBottom w:val="180"/>
          <w:divBdr>
            <w:top w:val="none" w:sz="0" w:space="0" w:color="auto"/>
            <w:left w:val="none" w:sz="0" w:space="0" w:color="auto"/>
            <w:bottom w:val="none" w:sz="0" w:space="0" w:color="auto"/>
            <w:right w:val="none" w:sz="0" w:space="0" w:color="auto"/>
          </w:divBdr>
        </w:div>
        <w:div w:id="1908102532">
          <w:marLeft w:val="0"/>
          <w:marRight w:val="0"/>
          <w:marTop w:val="0"/>
          <w:marBottom w:val="180"/>
          <w:divBdr>
            <w:top w:val="none" w:sz="0" w:space="0" w:color="auto"/>
            <w:left w:val="none" w:sz="0" w:space="0" w:color="auto"/>
            <w:bottom w:val="none" w:sz="0" w:space="0" w:color="auto"/>
            <w:right w:val="none" w:sz="0" w:space="0" w:color="auto"/>
          </w:divBdr>
        </w:div>
        <w:div w:id="1095321293">
          <w:marLeft w:val="0"/>
          <w:marRight w:val="0"/>
          <w:marTop w:val="0"/>
          <w:marBottom w:val="180"/>
          <w:divBdr>
            <w:top w:val="none" w:sz="0" w:space="0" w:color="auto"/>
            <w:left w:val="none" w:sz="0" w:space="0" w:color="auto"/>
            <w:bottom w:val="none" w:sz="0" w:space="0" w:color="auto"/>
            <w:right w:val="none" w:sz="0" w:space="0" w:color="auto"/>
          </w:divBdr>
        </w:div>
        <w:div w:id="1450315232">
          <w:marLeft w:val="0"/>
          <w:marRight w:val="0"/>
          <w:marTop w:val="0"/>
          <w:marBottom w:val="180"/>
          <w:divBdr>
            <w:top w:val="none" w:sz="0" w:space="0" w:color="auto"/>
            <w:left w:val="none" w:sz="0" w:space="0" w:color="auto"/>
            <w:bottom w:val="none" w:sz="0" w:space="0" w:color="auto"/>
            <w:right w:val="none" w:sz="0" w:space="0" w:color="auto"/>
          </w:divBdr>
        </w:div>
        <w:div w:id="1391923865">
          <w:marLeft w:val="0"/>
          <w:marRight w:val="0"/>
          <w:marTop w:val="0"/>
          <w:marBottom w:val="180"/>
          <w:divBdr>
            <w:top w:val="none" w:sz="0" w:space="0" w:color="auto"/>
            <w:left w:val="none" w:sz="0" w:space="0" w:color="auto"/>
            <w:bottom w:val="none" w:sz="0" w:space="0" w:color="auto"/>
            <w:right w:val="none" w:sz="0" w:space="0" w:color="auto"/>
          </w:divBdr>
        </w:div>
        <w:div w:id="2000185368">
          <w:marLeft w:val="0"/>
          <w:marRight w:val="0"/>
          <w:marTop w:val="0"/>
          <w:marBottom w:val="180"/>
          <w:divBdr>
            <w:top w:val="none" w:sz="0" w:space="0" w:color="auto"/>
            <w:left w:val="none" w:sz="0" w:space="0" w:color="auto"/>
            <w:bottom w:val="none" w:sz="0" w:space="0" w:color="auto"/>
            <w:right w:val="none" w:sz="0" w:space="0" w:color="auto"/>
          </w:divBdr>
        </w:div>
        <w:div w:id="1974749415">
          <w:marLeft w:val="0"/>
          <w:marRight w:val="0"/>
          <w:marTop w:val="0"/>
          <w:marBottom w:val="180"/>
          <w:divBdr>
            <w:top w:val="none" w:sz="0" w:space="0" w:color="auto"/>
            <w:left w:val="none" w:sz="0" w:space="0" w:color="auto"/>
            <w:bottom w:val="none" w:sz="0" w:space="0" w:color="auto"/>
            <w:right w:val="none" w:sz="0" w:space="0" w:color="auto"/>
          </w:divBdr>
        </w:div>
      </w:divsChild>
    </w:div>
    <w:div w:id="1946039463">
      <w:bodyDiv w:val="1"/>
      <w:marLeft w:val="0"/>
      <w:marRight w:val="0"/>
      <w:marTop w:val="0"/>
      <w:marBottom w:val="0"/>
      <w:divBdr>
        <w:top w:val="none" w:sz="0" w:space="0" w:color="auto"/>
        <w:left w:val="none" w:sz="0" w:space="0" w:color="auto"/>
        <w:bottom w:val="none" w:sz="0" w:space="0" w:color="auto"/>
        <w:right w:val="none" w:sz="0" w:space="0" w:color="auto"/>
      </w:divBdr>
    </w:div>
    <w:div w:id="2135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0" ma:contentTypeDescription="Create a new document." ma:contentTypeScope="" ma:versionID="191cc2a31e8b323a254625bbfeb93d77">
  <xsd:schema xmlns:xsd="http://www.w3.org/2001/XMLSchema" xmlns:xs="http://www.w3.org/2001/XMLSchema" xmlns:p="http://schemas.microsoft.com/office/2006/metadata/properties" xmlns:ns2="99413152-2be1-4b6e-bea2-08fd23444c45" xmlns:ns3="e34a646c-6c9f-435c-8fda-3b80bf16d22f" targetNamespace="http://schemas.microsoft.com/office/2006/metadata/properties" ma:root="true" ma:fieldsID="a2c865eb1f6b0bf7322cf64965af45fb" ns2:_="" ns3:_="">
    <xsd:import namespace="99413152-2be1-4b6e-bea2-08fd23444c45"/>
    <xsd:import namespace="e34a646c-6c9f-435c-8fda-3b80bf16d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32BF9-5F5B-421B-8830-BEC5D7156A7D}">
  <ds:schemaRefs>
    <ds:schemaRef ds:uri="http://schemas.microsoft.com/sharepoint/v3/contenttype/forms"/>
  </ds:schemaRefs>
</ds:datastoreItem>
</file>

<file path=customXml/itemProps2.xml><?xml version="1.0" encoding="utf-8"?>
<ds:datastoreItem xmlns:ds="http://schemas.openxmlformats.org/officeDocument/2006/customXml" ds:itemID="{1666739A-E4FA-432B-9991-B08943F8C1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143393-B44C-4A7F-BAEC-7914F98E5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3152-2be1-4b6e-bea2-08fd23444c45"/>
    <ds:schemaRef ds:uri="e34a646c-6c9f-435c-8fda-3b80bf16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DED66-D90E-4412-9258-536775D2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Harrison</cp:lastModifiedBy>
  <cp:revision>75</cp:revision>
  <cp:lastPrinted>2020-01-21T12:02:00Z</cp:lastPrinted>
  <dcterms:created xsi:type="dcterms:W3CDTF">2021-06-09T15:18:00Z</dcterms:created>
  <dcterms:modified xsi:type="dcterms:W3CDTF">2021-06-14T13:01:00Z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y fmtid="{D5CDD505-2E9C-101B-9397-08002B2CF9AE}" pid="3" name="_dlc_DocIdItemGuid">
    <vt:lpwstr>4197f3f4-b72c-4b67-8be1-60ea72c3e0af</vt:lpwstr>
  </property>
</Properties>
</file>